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193C" w14:textId="77777777" w:rsidR="00DB71A2" w:rsidRDefault="00000000">
      <w:pPr>
        <w:ind w:firstLine="560"/>
        <w:rPr>
          <w:rFonts w:ascii="宋体" w:hAnsi="宋体" w:cs="宋体"/>
          <w:sz w:val="28"/>
          <w:szCs w:val="28"/>
        </w:rPr>
      </w:pPr>
      <w:r>
        <w:rPr>
          <w:rFonts w:ascii="宋体" w:hAnsi="宋体" w:cs="宋体" w:hint="eastAsia"/>
          <w:sz w:val="28"/>
          <w:szCs w:val="28"/>
        </w:rPr>
        <w:t>附件1:项目需求书</w:t>
      </w:r>
    </w:p>
    <w:p w14:paraId="3B57F597" w14:textId="77777777" w:rsidR="00DB71A2" w:rsidRDefault="00000000">
      <w:pPr>
        <w:ind w:firstLine="560"/>
        <w:rPr>
          <w:rFonts w:ascii="宋体" w:hAnsi="宋体" w:cs="宋体"/>
          <w:sz w:val="28"/>
          <w:szCs w:val="28"/>
        </w:rPr>
      </w:pPr>
      <w:proofErr w:type="gramStart"/>
      <w:r>
        <w:rPr>
          <w:rFonts w:ascii="宋体" w:hAnsi="宋体" w:cs="宋体" w:hint="eastAsia"/>
          <w:sz w:val="28"/>
          <w:szCs w:val="28"/>
        </w:rPr>
        <w:t>一</w:t>
      </w:r>
      <w:proofErr w:type="gramEnd"/>
      <w:r>
        <w:rPr>
          <w:rFonts w:ascii="宋体" w:hAnsi="宋体" w:cs="宋体" w:hint="eastAsia"/>
          <w:sz w:val="28"/>
          <w:szCs w:val="28"/>
        </w:rPr>
        <w:t>. 项目所需服务。</w:t>
      </w:r>
    </w:p>
    <w:tbl>
      <w:tblPr>
        <w:tblW w:w="4426" w:type="pct"/>
        <w:jc w:val="center"/>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903"/>
        <w:gridCol w:w="1878"/>
        <w:gridCol w:w="3076"/>
        <w:gridCol w:w="1573"/>
      </w:tblGrid>
      <w:tr w:rsidR="00DB71A2" w14:paraId="686062E9" w14:textId="77777777">
        <w:trPr>
          <w:tblCellSpacing w:w="7" w:type="dxa"/>
          <w:jc w:val="center"/>
        </w:trPr>
        <w:tc>
          <w:tcPr>
            <w:tcW w:w="632" w:type="pct"/>
            <w:shd w:val="clear" w:color="auto" w:fill="auto"/>
            <w:noWrap/>
            <w:vAlign w:val="center"/>
          </w:tcPr>
          <w:p w14:paraId="38757B78" w14:textId="77777777" w:rsidR="00DB71A2" w:rsidRDefault="00000000">
            <w:pPr>
              <w:ind w:firstLine="560"/>
              <w:rPr>
                <w:rFonts w:ascii="宋体" w:hAnsi="宋体" w:cs="宋体"/>
                <w:sz w:val="28"/>
                <w:szCs w:val="28"/>
              </w:rPr>
            </w:pPr>
            <w:r>
              <w:rPr>
                <w:rFonts w:ascii="宋体" w:hAnsi="宋体" w:cs="宋体" w:hint="eastAsia"/>
                <w:sz w:val="28"/>
                <w:szCs w:val="28"/>
              </w:rPr>
              <w:t>序号</w:t>
            </w:r>
          </w:p>
        </w:tc>
        <w:tc>
          <w:tcPr>
            <w:tcW w:w="1292" w:type="pct"/>
            <w:shd w:val="clear" w:color="auto" w:fill="auto"/>
            <w:vAlign w:val="center"/>
          </w:tcPr>
          <w:p w14:paraId="0E0E8DBA" w14:textId="77777777" w:rsidR="00DB71A2" w:rsidRDefault="00000000">
            <w:pPr>
              <w:ind w:firstLine="560"/>
              <w:rPr>
                <w:rFonts w:ascii="宋体" w:hAnsi="宋体" w:cs="宋体"/>
                <w:sz w:val="28"/>
                <w:szCs w:val="28"/>
              </w:rPr>
            </w:pPr>
            <w:r>
              <w:rPr>
                <w:rFonts w:ascii="宋体" w:hAnsi="宋体" w:cs="宋体" w:hint="eastAsia"/>
                <w:sz w:val="28"/>
                <w:szCs w:val="28"/>
              </w:rPr>
              <w:t>服务名称</w:t>
            </w:r>
          </w:p>
        </w:tc>
        <w:tc>
          <w:tcPr>
            <w:tcW w:w="2098" w:type="pct"/>
            <w:shd w:val="clear" w:color="auto" w:fill="auto"/>
            <w:vAlign w:val="center"/>
          </w:tcPr>
          <w:p w14:paraId="5F5FD7F5" w14:textId="77777777" w:rsidR="00DB71A2" w:rsidRDefault="00000000">
            <w:pPr>
              <w:ind w:firstLine="560"/>
              <w:rPr>
                <w:rFonts w:ascii="宋体" w:hAnsi="宋体" w:cs="宋体"/>
                <w:sz w:val="28"/>
                <w:szCs w:val="28"/>
              </w:rPr>
            </w:pPr>
            <w:r>
              <w:rPr>
                <w:rFonts w:ascii="宋体" w:hAnsi="宋体" w:cs="宋体" w:hint="eastAsia"/>
                <w:sz w:val="28"/>
                <w:szCs w:val="28"/>
              </w:rPr>
              <w:t>系统名称</w:t>
            </w:r>
          </w:p>
        </w:tc>
        <w:tc>
          <w:tcPr>
            <w:tcW w:w="930" w:type="pct"/>
            <w:shd w:val="clear" w:color="auto" w:fill="auto"/>
            <w:noWrap/>
            <w:vAlign w:val="center"/>
          </w:tcPr>
          <w:p w14:paraId="7AECC577" w14:textId="77777777" w:rsidR="00DB71A2" w:rsidRDefault="00000000">
            <w:pPr>
              <w:ind w:firstLine="560"/>
              <w:rPr>
                <w:rFonts w:ascii="宋体" w:hAnsi="宋体" w:cs="宋体"/>
                <w:sz w:val="28"/>
                <w:szCs w:val="28"/>
              </w:rPr>
            </w:pPr>
            <w:r>
              <w:rPr>
                <w:rFonts w:ascii="宋体" w:hAnsi="宋体" w:cs="宋体" w:hint="eastAsia"/>
                <w:sz w:val="28"/>
                <w:szCs w:val="28"/>
              </w:rPr>
              <w:t>等级</w:t>
            </w:r>
          </w:p>
        </w:tc>
      </w:tr>
      <w:tr w:rsidR="00DB71A2" w14:paraId="4D80052A" w14:textId="77777777">
        <w:trPr>
          <w:tblCellSpacing w:w="7" w:type="dxa"/>
          <w:jc w:val="center"/>
        </w:trPr>
        <w:tc>
          <w:tcPr>
            <w:tcW w:w="632" w:type="pct"/>
            <w:shd w:val="clear" w:color="auto" w:fill="auto"/>
            <w:noWrap/>
            <w:vAlign w:val="center"/>
          </w:tcPr>
          <w:p w14:paraId="54BF6813" w14:textId="77777777" w:rsidR="00DB71A2" w:rsidRDefault="00000000">
            <w:pPr>
              <w:ind w:firstLine="560"/>
              <w:rPr>
                <w:rFonts w:ascii="宋体" w:hAnsi="宋体" w:cs="宋体"/>
                <w:sz w:val="28"/>
                <w:szCs w:val="28"/>
              </w:rPr>
            </w:pPr>
            <w:r>
              <w:rPr>
                <w:rFonts w:ascii="宋体" w:hAnsi="宋体" w:cs="宋体" w:hint="eastAsia"/>
                <w:sz w:val="28"/>
                <w:szCs w:val="28"/>
              </w:rPr>
              <w:t>1</w:t>
            </w:r>
          </w:p>
        </w:tc>
        <w:tc>
          <w:tcPr>
            <w:tcW w:w="1292" w:type="pct"/>
            <w:vMerge w:val="restart"/>
            <w:shd w:val="clear" w:color="auto" w:fill="auto"/>
            <w:vAlign w:val="center"/>
          </w:tcPr>
          <w:p w14:paraId="4E087C2A" w14:textId="77777777" w:rsidR="00DB71A2" w:rsidRDefault="00000000">
            <w:pPr>
              <w:ind w:firstLine="560"/>
              <w:rPr>
                <w:rFonts w:ascii="宋体" w:hAnsi="宋体" w:cs="宋体"/>
                <w:sz w:val="28"/>
                <w:szCs w:val="28"/>
              </w:rPr>
            </w:pPr>
            <w:r>
              <w:rPr>
                <w:rFonts w:ascii="宋体" w:hAnsi="宋体" w:cs="宋体" w:hint="eastAsia"/>
                <w:sz w:val="28"/>
                <w:szCs w:val="28"/>
              </w:rPr>
              <w:t>网络安全等级保护测评服务</w:t>
            </w:r>
          </w:p>
        </w:tc>
        <w:tc>
          <w:tcPr>
            <w:tcW w:w="2098" w:type="pct"/>
            <w:shd w:val="clear" w:color="auto" w:fill="auto"/>
            <w:vAlign w:val="center"/>
          </w:tcPr>
          <w:p w14:paraId="36903A3D" w14:textId="77777777" w:rsidR="00DB71A2" w:rsidRDefault="00000000">
            <w:pPr>
              <w:ind w:firstLine="560"/>
              <w:rPr>
                <w:rFonts w:ascii="宋体" w:hAnsi="宋体" w:cs="宋体"/>
                <w:sz w:val="28"/>
                <w:szCs w:val="28"/>
              </w:rPr>
            </w:pPr>
            <w:r>
              <w:rPr>
                <w:rFonts w:ascii="宋体" w:hAnsi="宋体" w:cs="宋体" w:hint="eastAsia"/>
                <w:sz w:val="28"/>
                <w:szCs w:val="28"/>
              </w:rPr>
              <w:t>HIS系统（含智慧门诊）</w:t>
            </w:r>
          </w:p>
        </w:tc>
        <w:tc>
          <w:tcPr>
            <w:tcW w:w="1522" w:type="dxa"/>
            <w:shd w:val="clear" w:color="auto" w:fill="auto"/>
            <w:noWrap/>
            <w:vAlign w:val="center"/>
          </w:tcPr>
          <w:p w14:paraId="56170DFA" w14:textId="77777777" w:rsidR="00DB71A2" w:rsidRDefault="00000000">
            <w:pPr>
              <w:ind w:firstLine="560"/>
              <w:rPr>
                <w:rFonts w:ascii="宋体" w:hAnsi="宋体" w:cs="宋体"/>
                <w:sz w:val="28"/>
                <w:szCs w:val="28"/>
              </w:rPr>
            </w:pPr>
            <w:r>
              <w:rPr>
                <w:rFonts w:ascii="宋体" w:hAnsi="宋体" w:cs="宋体" w:hint="eastAsia"/>
                <w:sz w:val="28"/>
                <w:szCs w:val="28"/>
              </w:rPr>
              <w:t>三级</w:t>
            </w:r>
          </w:p>
        </w:tc>
      </w:tr>
      <w:tr w:rsidR="00DB71A2" w14:paraId="25E35427" w14:textId="77777777">
        <w:trPr>
          <w:tblCellSpacing w:w="7" w:type="dxa"/>
          <w:jc w:val="center"/>
        </w:trPr>
        <w:tc>
          <w:tcPr>
            <w:tcW w:w="632" w:type="pct"/>
            <w:shd w:val="clear" w:color="auto" w:fill="auto"/>
            <w:noWrap/>
            <w:vAlign w:val="center"/>
          </w:tcPr>
          <w:p w14:paraId="4352F1D3" w14:textId="77777777" w:rsidR="00DB71A2" w:rsidRDefault="00000000">
            <w:pPr>
              <w:ind w:firstLine="560"/>
              <w:rPr>
                <w:rFonts w:ascii="宋体" w:hAnsi="宋体" w:cs="宋体"/>
                <w:sz w:val="28"/>
                <w:szCs w:val="28"/>
              </w:rPr>
            </w:pPr>
            <w:r>
              <w:rPr>
                <w:rFonts w:ascii="宋体" w:hAnsi="宋体" w:cs="宋体" w:hint="eastAsia"/>
                <w:sz w:val="28"/>
                <w:szCs w:val="28"/>
              </w:rPr>
              <w:t>2</w:t>
            </w:r>
          </w:p>
        </w:tc>
        <w:tc>
          <w:tcPr>
            <w:tcW w:w="1292" w:type="pct"/>
            <w:vMerge/>
            <w:shd w:val="clear" w:color="auto" w:fill="auto"/>
            <w:vAlign w:val="center"/>
          </w:tcPr>
          <w:p w14:paraId="60141620" w14:textId="77777777" w:rsidR="00DB71A2" w:rsidRDefault="00DB71A2">
            <w:pPr>
              <w:ind w:firstLine="560"/>
              <w:rPr>
                <w:rFonts w:ascii="宋体" w:hAnsi="宋体" w:cs="宋体"/>
                <w:sz w:val="28"/>
                <w:szCs w:val="28"/>
              </w:rPr>
            </w:pPr>
          </w:p>
        </w:tc>
        <w:tc>
          <w:tcPr>
            <w:tcW w:w="2098" w:type="pct"/>
            <w:shd w:val="clear" w:color="auto" w:fill="auto"/>
            <w:vAlign w:val="center"/>
          </w:tcPr>
          <w:p w14:paraId="7DA1A7BB" w14:textId="77777777" w:rsidR="00DB71A2" w:rsidRDefault="00000000">
            <w:pPr>
              <w:ind w:firstLine="560"/>
              <w:rPr>
                <w:rFonts w:ascii="宋体" w:hAnsi="宋体" w:cs="宋体"/>
                <w:sz w:val="28"/>
                <w:szCs w:val="28"/>
              </w:rPr>
            </w:pPr>
            <w:r>
              <w:rPr>
                <w:rFonts w:ascii="宋体" w:hAnsi="宋体" w:cs="宋体" w:hint="eastAsia"/>
                <w:sz w:val="28"/>
                <w:szCs w:val="28"/>
              </w:rPr>
              <w:t>LIS系统</w:t>
            </w:r>
          </w:p>
        </w:tc>
        <w:tc>
          <w:tcPr>
            <w:tcW w:w="1522" w:type="dxa"/>
            <w:shd w:val="clear" w:color="auto" w:fill="auto"/>
            <w:noWrap/>
            <w:vAlign w:val="center"/>
          </w:tcPr>
          <w:p w14:paraId="3DACB688" w14:textId="77777777" w:rsidR="00DB71A2" w:rsidRDefault="00000000">
            <w:pPr>
              <w:ind w:firstLine="560"/>
              <w:rPr>
                <w:rFonts w:ascii="宋体" w:hAnsi="宋体" w:cs="宋体"/>
                <w:sz w:val="28"/>
                <w:szCs w:val="28"/>
              </w:rPr>
            </w:pPr>
            <w:r>
              <w:rPr>
                <w:rFonts w:ascii="宋体" w:hAnsi="宋体" w:cs="宋体" w:hint="eastAsia"/>
                <w:sz w:val="28"/>
                <w:szCs w:val="28"/>
              </w:rPr>
              <w:t>三级</w:t>
            </w:r>
          </w:p>
        </w:tc>
      </w:tr>
      <w:tr w:rsidR="00DB71A2" w14:paraId="530812B1" w14:textId="77777777">
        <w:trPr>
          <w:tblCellSpacing w:w="7" w:type="dxa"/>
          <w:jc w:val="center"/>
        </w:trPr>
        <w:tc>
          <w:tcPr>
            <w:tcW w:w="632" w:type="pct"/>
            <w:shd w:val="clear" w:color="auto" w:fill="auto"/>
            <w:noWrap/>
            <w:vAlign w:val="center"/>
          </w:tcPr>
          <w:p w14:paraId="1D20205B" w14:textId="77777777" w:rsidR="00DB71A2" w:rsidRDefault="00000000">
            <w:pPr>
              <w:ind w:firstLine="560"/>
              <w:rPr>
                <w:rFonts w:ascii="宋体" w:hAnsi="宋体" w:cs="宋体"/>
                <w:sz w:val="28"/>
                <w:szCs w:val="28"/>
              </w:rPr>
            </w:pPr>
            <w:r>
              <w:rPr>
                <w:rFonts w:ascii="宋体" w:hAnsi="宋体" w:cs="宋体" w:hint="eastAsia"/>
                <w:sz w:val="28"/>
                <w:szCs w:val="28"/>
              </w:rPr>
              <w:t>3</w:t>
            </w:r>
          </w:p>
        </w:tc>
        <w:tc>
          <w:tcPr>
            <w:tcW w:w="1292" w:type="pct"/>
            <w:vMerge/>
            <w:shd w:val="clear" w:color="auto" w:fill="auto"/>
            <w:vAlign w:val="center"/>
          </w:tcPr>
          <w:p w14:paraId="748601C5" w14:textId="77777777" w:rsidR="00DB71A2" w:rsidRDefault="00DB71A2">
            <w:pPr>
              <w:ind w:firstLine="560"/>
              <w:rPr>
                <w:rFonts w:ascii="宋体" w:hAnsi="宋体" w:cs="宋体"/>
                <w:sz w:val="28"/>
                <w:szCs w:val="28"/>
              </w:rPr>
            </w:pPr>
          </w:p>
        </w:tc>
        <w:tc>
          <w:tcPr>
            <w:tcW w:w="2098" w:type="pct"/>
            <w:shd w:val="clear" w:color="auto" w:fill="auto"/>
            <w:vAlign w:val="center"/>
          </w:tcPr>
          <w:p w14:paraId="53FEE40B" w14:textId="77777777" w:rsidR="00DB71A2" w:rsidRDefault="00000000">
            <w:pPr>
              <w:ind w:firstLine="560"/>
              <w:rPr>
                <w:rFonts w:ascii="宋体" w:hAnsi="宋体" w:cs="宋体"/>
                <w:sz w:val="28"/>
                <w:szCs w:val="28"/>
              </w:rPr>
            </w:pPr>
            <w:r>
              <w:rPr>
                <w:rFonts w:ascii="宋体" w:hAnsi="宋体" w:cs="宋体" w:hint="eastAsia"/>
                <w:sz w:val="28"/>
                <w:szCs w:val="28"/>
              </w:rPr>
              <w:t>PACS系统</w:t>
            </w:r>
          </w:p>
        </w:tc>
        <w:tc>
          <w:tcPr>
            <w:tcW w:w="1522" w:type="dxa"/>
            <w:shd w:val="clear" w:color="auto" w:fill="auto"/>
            <w:noWrap/>
            <w:vAlign w:val="center"/>
          </w:tcPr>
          <w:p w14:paraId="747F4F09" w14:textId="77777777" w:rsidR="00DB71A2" w:rsidRDefault="00000000">
            <w:pPr>
              <w:ind w:firstLine="560"/>
              <w:rPr>
                <w:rFonts w:ascii="宋体" w:hAnsi="宋体" w:cs="宋体"/>
                <w:sz w:val="28"/>
                <w:szCs w:val="28"/>
              </w:rPr>
            </w:pPr>
            <w:r>
              <w:rPr>
                <w:rFonts w:ascii="宋体" w:hAnsi="宋体" w:cs="宋体" w:hint="eastAsia"/>
                <w:sz w:val="28"/>
                <w:szCs w:val="28"/>
              </w:rPr>
              <w:t>三级</w:t>
            </w:r>
          </w:p>
        </w:tc>
      </w:tr>
      <w:tr w:rsidR="00DB71A2" w14:paraId="3B2C90C7" w14:textId="77777777">
        <w:trPr>
          <w:tblCellSpacing w:w="7" w:type="dxa"/>
          <w:jc w:val="center"/>
        </w:trPr>
        <w:tc>
          <w:tcPr>
            <w:tcW w:w="632" w:type="pct"/>
            <w:shd w:val="clear" w:color="auto" w:fill="auto"/>
            <w:noWrap/>
            <w:vAlign w:val="center"/>
          </w:tcPr>
          <w:p w14:paraId="77C1E50B" w14:textId="77777777" w:rsidR="00DB71A2" w:rsidRDefault="00000000">
            <w:pPr>
              <w:ind w:firstLine="560"/>
              <w:rPr>
                <w:rFonts w:ascii="宋体" w:hAnsi="宋体" w:cs="宋体"/>
                <w:sz w:val="28"/>
                <w:szCs w:val="28"/>
              </w:rPr>
            </w:pPr>
            <w:r>
              <w:rPr>
                <w:rFonts w:ascii="宋体" w:hAnsi="宋体" w:cs="宋体" w:hint="eastAsia"/>
                <w:sz w:val="28"/>
                <w:szCs w:val="28"/>
              </w:rPr>
              <w:t>4</w:t>
            </w:r>
          </w:p>
        </w:tc>
        <w:tc>
          <w:tcPr>
            <w:tcW w:w="1292" w:type="pct"/>
            <w:vMerge/>
            <w:shd w:val="clear" w:color="auto" w:fill="auto"/>
            <w:vAlign w:val="center"/>
          </w:tcPr>
          <w:p w14:paraId="647CC18B" w14:textId="77777777" w:rsidR="00DB71A2" w:rsidRDefault="00DB71A2">
            <w:pPr>
              <w:ind w:firstLine="560"/>
              <w:rPr>
                <w:rFonts w:ascii="宋体" w:hAnsi="宋体" w:cs="宋体"/>
                <w:sz w:val="28"/>
                <w:szCs w:val="28"/>
              </w:rPr>
            </w:pPr>
          </w:p>
        </w:tc>
        <w:tc>
          <w:tcPr>
            <w:tcW w:w="2098" w:type="pct"/>
            <w:shd w:val="clear" w:color="auto" w:fill="auto"/>
            <w:vAlign w:val="center"/>
          </w:tcPr>
          <w:p w14:paraId="2119D6BA" w14:textId="77777777" w:rsidR="00DB71A2" w:rsidRDefault="00000000">
            <w:pPr>
              <w:ind w:firstLine="560"/>
              <w:rPr>
                <w:rFonts w:ascii="宋体" w:hAnsi="宋体" w:cs="宋体"/>
                <w:sz w:val="28"/>
                <w:szCs w:val="28"/>
              </w:rPr>
            </w:pPr>
            <w:r>
              <w:rPr>
                <w:rFonts w:ascii="宋体" w:hAnsi="宋体" w:cs="宋体" w:hint="eastAsia"/>
                <w:sz w:val="28"/>
                <w:szCs w:val="28"/>
              </w:rPr>
              <w:t>EMR系统</w:t>
            </w:r>
          </w:p>
        </w:tc>
        <w:tc>
          <w:tcPr>
            <w:tcW w:w="1522" w:type="dxa"/>
            <w:shd w:val="clear" w:color="auto" w:fill="auto"/>
            <w:noWrap/>
            <w:vAlign w:val="center"/>
          </w:tcPr>
          <w:p w14:paraId="774F6041" w14:textId="77777777" w:rsidR="00DB71A2" w:rsidRDefault="00000000">
            <w:pPr>
              <w:ind w:firstLine="560"/>
              <w:rPr>
                <w:rFonts w:ascii="宋体" w:hAnsi="宋体" w:cs="宋体"/>
                <w:sz w:val="28"/>
                <w:szCs w:val="28"/>
              </w:rPr>
            </w:pPr>
            <w:r>
              <w:rPr>
                <w:rFonts w:ascii="宋体" w:hAnsi="宋体" w:cs="宋体" w:hint="eastAsia"/>
                <w:sz w:val="28"/>
                <w:szCs w:val="28"/>
              </w:rPr>
              <w:t>三级</w:t>
            </w:r>
          </w:p>
        </w:tc>
      </w:tr>
      <w:tr w:rsidR="00DB71A2" w14:paraId="0FBCE925" w14:textId="77777777">
        <w:trPr>
          <w:tblCellSpacing w:w="7" w:type="dxa"/>
          <w:jc w:val="center"/>
        </w:trPr>
        <w:tc>
          <w:tcPr>
            <w:tcW w:w="632" w:type="pct"/>
            <w:shd w:val="clear" w:color="auto" w:fill="auto"/>
            <w:noWrap/>
            <w:vAlign w:val="center"/>
          </w:tcPr>
          <w:p w14:paraId="37BB032D" w14:textId="77777777" w:rsidR="00DB71A2" w:rsidRDefault="00000000">
            <w:pPr>
              <w:ind w:firstLine="560"/>
              <w:rPr>
                <w:rFonts w:ascii="宋体" w:hAnsi="宋体" w:cs="宋体"/>
                <w:sz w:val="28"/>
                <w:szCs w:val="28"/>
              </w:rPr>
            </w:pPr>
            <w:r>
              <w:rPr>
                <w:rFonts w:ascii="宋体" w:hAnsi="宋体" w:cs="宋体" w:hint="eastAsia"/>
                <w:sz w:val="28"/>
                <w:szCs w:val="28"/>
              </w:rPr>
              <w:t>5</w:t>
            </w:r>
          </w:p>
        </w:tc>
        <w:tc>
          <w:tcPr>
            <w:tcW w:w="1292" w:type="pct"/>
            <w:vMerge/>
            <w:shd w:val="clear" w:color="auto" w:fill="auto"/>
            <w:vAlign w:val="center"/>
          </w:tcPr>
          <w:p w14:paraId="1C75A9DF" w14:textId="77777777" w:rsidR="00DB71A2" w:rsidRDefault="00DB71A2">
            <w:pPr>
              <w:ind w:firstLine="560"/>
              <w:rPr>
                <w:rFonts w:ascii="宋体" w:hAnsi="宋体" w:cs="宋体"/>
                <w:sz w:val="28"/>
                <w:szCs w:val="28"/>
              </w:rPr>
            </w:pPr>
          </w:p>
        </w:tc>
        <w:tc>
          <w:tcPr>
            <w:tcW w:w="2098" w:type="pct"/>
            <w:shd w:val="clear" w:color="auto" w:fill="auto"/>
            <w:vAlign w:val="center"/>
          </w:tcPr>
          <w:p w14:paraId="69027F4A" w14:textId="77777777" w:rsidR="00DB71A2" w:rsidRDefault="00000000">
            <w:pPr>
              <w:ind w:firstLine="560"/>
              <w:rPr>
                <w:rFonts w:ascii="宋体" w:hAnsi="宋体" w:cs="宋体"/>
                <w:sz w:val="28"/>
                <w:szCs w:val="28"/>
              </w:rPr>
            </w:pPr>
            <w:r>
              <w:rPr>
                <w:rFonts w:ascii="宋体" w:hAnsi="宋体" w:cs="宋体" w:hint="eastAsia"/>
                <w:sz w:val="28"/>
                <w:szCs w:val="28"/>
              </w:rPr>
              <w:t>天津医科大学第二医院互联网医院系统</w:t>
            </w:r>
          </w:p>
        </w:tc>
        <w:tc>
          <w:tcPr>
            <w:tcW w:w="1522" w:type="dxa"/>
            <w:shd w:val="clear" w:color="auto" w:fill="auto"/>
            <w:noWrap/>
            <w:vAlign w:val="center"/>
          </w:tcPr>
          <w:p w14:paraId="1FDA2B54" w14:textId="77777777" w:rsidR="00DB71A2" w:rsidRDefault="00000000">
            <w:pPr>
              <w:ind w:firstLine="560"/>
              <w:rPr>
                <w:rFonts w:ascii="宋体" w:hAnsi="宋体" w:cs="宋体"/>
                <w:sz w:val="28"/>
                <w:szCs w:val="28"/>
              </w:rPr>
            </w:pPr>
            <w:r>
              <w:rPr>
                <w:rFonts w:ascii="宋体" w:hAnsi="宋体" w:cs="宋体" w:hint="eastAsia"/>
                <w:sz w:val="28"/>
                <w:szCs w:val="28"/>
              </w:rPr>
              <w:t>三级</w:t>
            </w:r>
          </w:p>
        </w:tc>
      </w:tr>
      <w:tr w:rsidR="00DB71A2" w14:paraId="15CAB5F8" w14:textId="77777777">
        <w:trPr>
          <w:tblCellSpacing w:w="7" w:type="dxa"/>
          <w:jc w:val="center"/>
        </w:trPr>
        <w:tc>
          <w:tcPr>
            <w:tcW w:w="632" w:type="pct"/>
            <w:shd w:val="clear" w:color="auto" w:fill="auto"/>
            <w:noWrap/>
            <w:vAlign w:val="center"/>
          </w:tcPr>
          <w:p w14:paraId="5D48E9AF" w14:textId="77777777" w:rsidR="00DB71A2" w:rsidRDefault="00000000">
            <w:pPr>
              <w:ind w:firstLine="560"/>
              <w:rPr>
                <w:rFonts w:ascii="宋体" w:hAnsi="宋体" w:cs="宋体"/>
                <w:sz w:val="28"/>
                <w:szCs w:val="28"/>
              </w:rPr>
            </w:pPr>
            <w:r>
              <w:rPr>
                <w:rFonts w:ascii="宋体" w:hAnsi="宋体" w:cs="宋体" w:hint="eastAsia"/>
                <w:sz w:val="28"/>
                <w:szCs w:val="28"/>
              </w:rPr>
              <w:t>6</w:t>
            </w:r>
          </w:p>
        </w:tc>
        <w:tc>
          <w:tcPr>
            <w:tcW w:w="1292" w:type="pct"/>
            <w:vMerge/>
            <w:shd w:val="clear" w:color="auto" w:fill="auto"/>
            <w:vAlign w:val="center"/>
          </w:tcPr>
          <w:p w14:paraId="5139D616" w14:textId="77777777" w:rsidR="00DB71A2" w:rsidRDefault="00DB71A2">
            <w:pPr>
              <w:ind w:firstLine="560"/>
              <w:rPr>
                <w:rFonts w:ascii="宋体" w:hAnsi="宋体" w:cs="宋体"/>
                <w:sz w:val="28"/>
                <w:szCs w:val="28"/>
              </w:rPr>
            </w:pPr>
          </w:p>
        </w:tc>
        <w:tc>
          <w:tcPr>
            <w:tcW w:w="2098" w:type="pct"/>
            <w:shd w:val="clear" w:color="auto" w:fill="auto"/>
            <w:vAlign w:val="center"/>
          </w:tcPr>
          <w:p w14:paraId="32D6D8F8" w14:textId="77777777" w:rsidR="00DB71A2" w:rsidRDefault="00000000">
            <w:pPr>
              <w:ind w:firstLine="560"/>
              <w:rPr>
                <w:rFonts w:ascii="宋体" w:hAnsi="宋体" w:cs="宋体"/>
                <w:sz w:val="28"/>
                <w:szCs w:val="28"/>
              </w:rPr>
            </w:pPr>
            <w:r>
              <w:rPr>
                <w:rFonts w:ascii="宋体" w:hAnsi="宋体" w:cs="宋体" w:hint="eastAsia"/>
                <w:sz w:val="28"/>
                <w:szCs w:val="28"/>
              </w:rPr>
              <w:t>医院集成平台系统</w:t>
            </w:r>
          </w:p>
        </w:tc>
        <w:tc>
          <w:tcPr>
            <w:tcW w:w="1522" w:type="dxa"/>
            <w:shd w:val="clear" w:color="auto" w:fill="auto"/>
            <w:noWrap/>
            <w:vAlign w:val="center"/>
          </w:tcPr>
          <w:p w14:paraId="774E66CD" w14:textId="77777777" w:rsidR="00DB71A2" w:rsidRDefault="00000000">
            <w:pPr>
              <w:ind w:firstLine="560"/>
              <w:rPr>
                <w:rFonts w:ascii="宋体" w:hAnsi="宋体" w:cs="宋体"/>
                <w:sz w:val="28"/>
                <w:szCs w:val="28"/>
              </w:rPr>
            </w:pPr>
            <w:r>
              <w:rPr>
                <w:rFonts w:ascii="宋体" w:hAnsi="宋体" w:cs="宋体" w:hint="eastAsia"/>
                <w:sz w:val="28"/>
                <w:szCs w:val="28"/>
              </w:rPr>
              <w:t>三级</w:t>
            </w:r>
          </w:p>
        </w:tc>
      </w:tr>
    </w:tbl>
    <w:p w14:paraId="1CB3A95D" w14:textId="77777777" w:rsidR="00DB71A2" w:rsidRDefault="00000000">
      <w:pPr>
        <w:ind w:firstLine="560"/>
        <w:rPr>
          <w:rFonts w:ascii="宋体" w:hAnsi="宋体" w:cs="宋体"/>
          <w:sz w:val="28"/>
          <w:szCs w:val="28"/>
        </w:rPr>
      </w:pPr>
      <w:r>
        <w:rPr>
          <w:rFonts w:ascii="宋体" w:hAnsi="宋体" w:cs="宋体" w:hint="eastAsia"/>
          <w:sz w:val="28"/>
          <w:szCs w:val="28"/>
        </w:rPr>
        <w:t>二．技术要求</w:t>
      </w:r>
    </w:p>
    <w:p w14:paraId="33750617" w14:textId="0A95C0ED" w:rsidR="00DB71A2" w:rsidRDefault="00A504F9">
      <w:pPr>
        <w:ind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w:t>
      </w:r>
      <w:r w:rsidR="00000000">
        <w:rPr>
          <w:rFonts w:ascii="宋体" w:hAnsi="宋体" w:cs="宋体" w:hint="eastAsia"/>
          <w:sz w:val="28"/>
          <w:szCs w:val="28"/>
        </w:rPr>
        <w:t>投标人能够把握和理解国家对该类项目的具体要求，对等级保护政策标准本身有较深的认识。</w:t>
      </w:r>
    </w:p>
    <w:p w14:paraId="2B7767C4" w14:textId="42FC2A60" w:rsidR="00DB71A2" w:rsidRDefault="00A504F9">
      <w:pPr>
        <w:ind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w:t>
      </w:r>
      <w:r w:rsidR="00000000">
        <w:rPr>
          <w:rFonts w:ascii="宋体" w:hAnsi="宋体" w:cs="宋体" w:hint="eastAsia"/>
          <w:sz w:val="28"/>
          <w:szCs w:val="28"/>
        </w:rPr>
        <w:t>投标人应具有完善的工作流程，有计划、按步骤地开展测评工作，保证测评活动的每个环节都得到有效的控制。</w:t>
      </w:r>
    </w:p>
    <w:p w14:paraId="1ED481A7" w14:textId="178F68AE" w:rsidR="00DB71A2" w:rsidRDefault="00A504F9">
      <w:pPr>
        <w:ind w:firstLine="560"/>
        <w:rPr>
          <w:rFonts w:ascii="宋体" w:hAnsi="宋体" w:cs="宋体"/>
          <w:sz w:val="28"/>
          <w:szCs w:val="28"/>
        </w:rPr>
      </w:pPr>
      <w:r>
        <w:rPr>
          <w:rFonts w:ascii="宋体" w:hAnsi="宋体" w:cs="宋体" w:hint="eastAsia"/>
          <w:sz w:val="28"/>
          <w:szCs w:val="28"/>
        </w:rPr>
        <w:t>3</w:t>
      </w:r>
      <w:r>
        <w:rPr>
          <w:rFonts w:ascii="宋体" w:hAnsi="宋体" w:cs="宋体"/>
          <w:sz w:val="28"/>
          <w:szCs w:val="28"/>
        </w:rPr>
        <w:t>.</w:t>
      </w:r>
      <w:r w:rsidR="00000000">
        <w:rPr>
          <w:rFonts w:ascii="宋体" w:hAnsi="宋体" w:cs="宋体" w:hint="eastAsia"/>
          <w:sz w:val="28"/>
          <w:szCs w:val="28"/>
        </w:rPr>
        <w:t>为维护我单位利益，投标人在实际测评工作中对我单位的系统、信息、数据有安全保密的义务，进场时必须签订保密协议。</w:t>
      </w:r>
    </w:p>
    <w:p w14:paraId="597EA707" w14:textId="354EB614" w:rsidR="00DB71A2" w:rsidRDefault="00A504F9">
      <w:pPr>
        <w:ind w:firstLine="560"/>
        <w:rPr>
          <w:rFonts w:ascii="宋体" w:hAnsi="宋体" w:cs="宋体"/>
          <w:sz w:val="28"/>
          <w:szCs w:val="28"/>
        </w:rPr>
      </w:pPr>
      <w:r>
        <w:rPr>
          <w:rFonts w:ascii="宋体" w:hAnsi="宋体" w:cs="宋体" w:hint="eastAsia"/>
          <w:sz w:val="28"/>
          <w:szCs w:val="28"/>
        </w:rPr>
        <w:t>4</w:t>
      </w:r>
      <w:r>
        <w:rPr>
          <w:rFonts w:ascii="宋体" w:hAnsi="宋体" w:cs="宋体"/>
          <w:sz w:val="28"/>
          <w:szCs w:val="28"/>
        </w:rPr>
        <w:t>.</w:t>
      </w:r>
      <w:r w:rsidR="00000000">
        <w:rPr>
          <w:rFonts w:ascii="宋体" w:hAnsi="宋体" w:cs="宋体" w:hint="eastAsia"/>
          <w:sz w:val="28"/>
          <w:szCs w:val="28"/>
        </w:rPr>
        <w:t>投标人应具有良好的质量控制的能力和质量管理体系，以保证测评工作的客观、公正、安全。</w:t>
      </w:r>
    </w:p>
    <w:p w14:paraId="6ADA9CB2" w14:textId="0A536292" w:rsidR="00DB71A2" w:rsidRDefault="00A504F9">
      <w:pPr>
        <w:ind w:firstLine="560"/>
        <w:rPr>
          <w:rFonts w:ascii="宋体" w:hAnsi="宋体" w:cs="宋体"/>
          <w:sz w:val="28"/>
          <w:szCs w:val="28"/>
        </w:rPr>
      </w:pPr>
      <w:r>
        <w:rPr>
          <w:rFonts w:ascii="宋体" w:hAnsi="宋体" w:cs="宋体" w:hint="eastAsia"/>
          <w:sz w:val="28"/>
          <w:szCs w:val="28"/>
        </w:rPr>
        <w:lastRenderedPageBreak/>
        <w:t>5</w:t>
      </w:r>
      <w:r>
        <w:rPr>
          <w:rFonts w:ascii="宋体" w:hAnsi="宋体" w:cs="宋体"/>
          <w:sz w:val="28"/>
          <w:szCs w:val="28"/>
        </w:rPr>
        <w:t>.</w:t>
      </w:r>
      <w:r w:rsidR="00000000">
        <w:rPr>
          <w:rFonts w:ascii="宋体" w:hAnsi="宋体" w:cs="宋体" w:hint="eastAsia"/>
          <w:sz w:val="28"/>
          <w:szCs w:val="28"/>
        </w:rPr>
        <w:t>投标人应具有完善的项目管理经验，包括制定项目汇报的流程、项目问题管理流程等。</w:t>
      </w:r>
    </w:p>
    <w:p w14:paraId="5FBA3ABE" w14:textId="6396B74F" w:rsidR="00DB71A2" w:rsidRDefault="00A504F9">
      <w:pPr>
        <w:ind w:firstLine="560"/>
        <w:rPr>
          <w:rFonts w:ascii="宋体" w:hAnsi="宋体" w:cs="宋体"/>
          <w:sz w:val="28"/>
          <w:szCs w:val="28"/>
        </w:rPr>
      </w:pPr>
      <w:r>
        <w:rPr>
          <w:rFonts w:ascii="宋体" w:hAnsi="宋体" w:cs="宋体" w:hint="eastAsia"/>
          <w:sz w:val="28"/>
          <w:szCs w:val="28"/>
        </w:rPr>
        <w:t>6</w:t>
      </w:r>
      <w:r>
        <w:rPr>
          <w:rFonts w:ascii="宋体" w:hAnsi="宋体" w:cs="宋体"/>
          <w:sz w:val="28"/>
          <w:szCs w:val="28"/>
        </w:rPr>
        <w:t>.</w:t>
      </w:r>
      <w:r w:rsidR="00000000">
        <w:rPr>
          <w:rFonts w:ascii="宋体" w:hAnsi="宋体" w:cs="宋体" w:hint="eastAsia"/>
          <w:sz w:val="28"/>
          <w:szCs w:val="28"/>
        </w:rPr>
        <w:t>投标人在现场测评环节过程中不能影响采购人的各项系统正常运行，针对工具测试等环节需要做好相应的应急预案以及操作规范。</w:t>
      </w:r>
    </w:p>
    <w:p w14:paraId="066C8263" w14:textId="21392A4D" w:rsidR="00DB71A2" w:rsidRDefault="00A504F9">
      <w:pPr>
        <w:ind w:firstLine="560"/>
        <w:rPr>
          <w:rFonts w:ascii="宋体" w:hAnsi="宋体" w:cs="宋体"/>
          <w:sz w:val="28"/>
          <w:szCs w:val="28"/>
        </w:rPr>
      </w:pPr>
      <w:r>
        <w:rPr>
          <w:rFonts w:ascii="宋体" w:hAnsi="宋体" w:cs="宋体" w:hint="eastAsia"/>
          <w:sz w:val="28"/>
          <w:szCs w:val="28"/>
        </w:rPr>
        <w:t>7</w:t>
      </w:r>
      <w:r>
        <w:rPr>
          <w:rFonts w:ascii="宋体" w:hAnsi="宋体" w:cs="宋体"/>
          <w:sz w:val="28"/>
          <w:szCs w:val="28"/>
        </w:rPr>
        <w:t>.</w:t>
      </w:r>
      <w:r w:rsidR="00000000">
        <w:rPr>
          <w:rFonts w:ascii="宋体" w:hAnsi="宋体" w:cs="宋体" w:hint="eastAsia"/>
          <w:sz w:val="28"/>
          <w:szCs w:val="28"/>
        </w:rPr>
        <w:t>投标人应具有完善的测评方案，包括物理安全、主机安全、网络安全、应用安全、数据备份与恢复，管理安全等。</w:t>
      </w:r>
    </w:p>
    <w:p w14:paraId="0BD2D102" w14:textId="2E06179F" w:rsidR="00DB71A2" w:rsidRDefault="00A504F9">
      <w:pPr>
        <w:ind w:firstLine="560"/>
        <w:rPr>
          <w:rFonts w:ascii="宋体" w:hAnsi="宋体" w:cs="宋体"/>
          <w:sz w:val="28"/>
          <w:szCs w:val="28"/>
        </w:rPr>
      </w:pPr>
      <w:r>
        <w:rPr>
          <w:rFonts w:ascii="宋体" w:hAnsi="宋体" w:cs="宋体" w:hint="eastAsia"/>
          <w:sz w:val="28"/>
          <w:szCs w:val="28"/>
        </w:rPr>
        <w:t>8</w:t>
      </w:r>
      <w:r>
        <w:rPr>
          <w:rFonts w:ascii="宋体" w:hAnsi="宋体" w:cs="宋体"/>
          <w:sz w:val="28"/>
          <w:szCs w:val="28"/>
        </w:rPr>
        <w:t>.</w:t>
      </w:r>
      <w:r w:rsidR="00000000">
        <w:rPr>
          <w:rFonts w:ascii="宋体" w:hAnsi="宋体" w:cs="宋体" w:hint="eastAsia"/>
          <w:sz w:val="28"/>
          <w:szCs w:val="28"/>
        </w:rPr>
        <w:t>投标人对被测信息系统进行系统定级，并协助甲方完成系统备案</w:t>
      </w:r>
    </w:p>
    <w:p w14:paraId="31A8E051" w14:textId="303EB7C7" w:rsidR="00DB71A2" w:rsidRDefault="00A504F9">
      <w:pPr>
        <w:ind w:firstLine="560"/>
        <w:rPr>
          <w:rFonts w:ascii="宋体" w:hAnsi="宋体" w:cs="宋体"/>
          <w:sz w:val="28"/>
          <w:szCs w:val="28"/>
        </w:rPr>
      </w:pPr>
      <w:r>
        <w:rPr>
          <w:rFonts w:ascii="宋体" w:hAnsi="宋体" w:cs="宋体" w:hint="eastAsia"/>
          <w:sz w:val="28"/>
          <w:szCs w:val="28"/>
        </w:rPr>
        <w:t>9</w:t>
      </w:r>
      <w:r>
        <w:rPr>
          <w:rFonts w:ascii="宋体" w:hAnsi="宋体" w:cs="宋体"/>
          <w:sz w:val="28"/>
          <w:szCs w:val="28"/>
        </w:rPr>
        <w:t>.</w:t>
      </w:r>
      <w:r w:rsidR="00000000">
        <w:rPr>
          <w:rFonts w:ascii="宋体" w:hAnsi="宋体" w:cs="宋体" w:hint="eastAsia"/>
          <w:sz w:val="28"/>
          <w:szCs w:val="28"/>
        </w:rPr>
        <w:t>投标人在等级保护项目中必须提交国家规定格式的等级保护测评报告，并以此作为验收标准。</w:t>
      </w:r>
    </w:p>
    <w:p w14:paraId="36B24BCF" w14:textId="41140848" w:rsidR="00DB71A2" w:rsidRDefault="00A504F9">
      <w:pPr>
        <w:ind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0.</w:t>
      </w:r>
      <w:r w:rsidR="00000000">
        <w:rPr>
          <w:rFonts w:ascii="宋体" w:hAnsi="宋体" w:cs="宋体" w:hint="eastAsia"/>
          <w:sz w:val="28"/>
          <w:szCs w:val="28"/>
        </w:rPr>
        <w:t>投标人具备CCRC信息安全应急处理服务三级服务资质。</w:t>
      </w:r>
    </w:p>
    <w:p w14:paraId="71130981" w14:textId="6163D383" w:rsidR="00DB71A2" w:rsidRDefault="00A504F9">
      <w:pPr>
        <w:ind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1.</w:t>
      </w:r>
      <w:r w:rsidR="00000000">
        <w:rPr>
          <w:rFonts w:ascii="宋体" w:hAnsi="宋体" w:cs="宋体" w:hint="eastAsia"/>
          <w:sz w:val="28"/>
          <w:szCs w:val="28"/>
        </w:rPr>
        <w:t>投标人项目组长具备中级</w:t>
      </w:r>
      <w:proofErr w:type="gramStart"/>
      <w:r w:rsidR="00000000">
        <w:rPr>
          <w:rFonts w:ascii="宋体" w:hAnsi="宋体" w:cs="宋体" w:hint="eastAsia"/>
          <w:sz w:val="28"/>
          <w:szCs w:val="28"/>
        </w:rPr>
        <w:t>测评师</w:t>
      </w:r>
      <w:proofErr w:type="gramEnd"/>
      <w:r w:rsidR="00000000">
        <w:rPr>
          <w:rFonts w:ascii="宋体" w:hAnsi="宋体" w:cs="宋体" w:hint="eastAsia"/>
          <w:sz w:val="28"/>
          <w:szCs w:val="28"/>
        </w:rPr>
        <w:t>和全国信息化管理人员培训合格证书。 </w:t>
      </w:r>
    </w:p>
    <w:p w14:paraId="02609ABE" w14:textId="3AD4284F" w:rsidR="00DB71A2" w:rsidRDefault="00A504F9">
      <w:pPr>
        <w:ind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2.</w:t>
      </w:r>
      <w:r w:rsidR="00000000">
        <w:rPr>
          <w:rFonts w:ascii="宋体" w:hAnsi="宋体" w:cs="宋体" w:hint="eastAsia"/>
          <w:sz w:val="28"/>
          <w:szCs w:val="28"/>
        </w:rPr>
        <w:t>投标人参与项目应由测评组长统一负责，测评组长或高级顾问具有高级等级</w:t>
      </w:r>
      <w:proofErr w:type="gramStart"/>
      <w:r w:rsidR="00000000">
        <w:rPr>
          <w:rFonts w:ascii="宋体" w:hAnsi="宋体" w:cs="宋体" w:hint="eastAsia"/>
          <w:sz w:val="28"/>
          <w:szCs w:val="28"/>
        </w:rPr>
        <w:t>测评师</w:t>
      </w:r>
      <w:proofErr w:type="gramEnd"/>
      <w:r w:rsidR="00000000">
        <w:rPr>
          <w:rFonts w:ascii="宋体" w:hAnsi="宋体" w:cs="宋体" w:hint="eastAsia"/>
          <w:sz w:val="28"/>
          <w:szCs w:val="28"/>
        </w:rPr>
        <w:t>认证证书，现场测评人员具有初级以上等级</w:t>
      </w:r>
      <w:proofErr w:type="gramStart"/>
      <w:r w:rsidR="00000000">
        <w:rPr>
          <w:rFonts w:ascii="宋体" w:hAnsi="宋体" w:cs="宋体" w:hint="eastAsia"/>
          <w:sz w:val="28"/>
          <w:szCs w:val="28"/>
        </w:rPr>
        <w:t>测评师</w:t>
      </w:r>
      <w:proofErr w:type="gramEnd"/>
      <w:r w:rsidR="00000000">
        <w:rPr>
          <w:rFonts w:ascii="宋体" w:hAnsi="宋体" w:cs="宋体" w:hint="eastAsia"/>
          <w:sz w:val="28"/>
          <w:szCs w:val="28"/>
        </w:rPr>
        <w:t>认证证书。</w:t>
      </w:r>
    </w:p>
    <w:p w14:paraId="4F1D2EAF" w14:textId="2CF8BF90" w:rsidR="00DB71A2" w:rsidRDefault="00A504F9">
      <w:pPr>
        <w:ind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3.</w:t>
      </w:r>
      <w:r w:rsidR="00000000">
        <w:rPr>
          <w:rFonts w:ascii="宋体" w:hAnsi="宋体" w:cs="宋体" w:hint="eastAsia"/>
          <w:sz w:val="28"/>
          <w:szCs w:val="28"/>
        </w:rPr>
        <w:t>投标人应在项目实施期间根据实际情况提出符合等级保护要求的完善建议。</w:t>
      </w:r>
    </w:p>
    <w:p w14:paraId="2D94CA3E" w14:textId="4C774F97" w:rsidR="00DB71A2" w:rsidRDefault="00A504F9">
      <w:pPr>
        <w:ind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4.</w:t>
      </w:r>
      <w:r w:rsidR="00000000">
        <w:rPr>
          <w:rFonts w:ascii="宋体" w:hAnsi="宋体" w:cs="宋体" w:hint="eastAsia"/>
          <w:sz w:val="28"/>
          <w:szCs w:val="28"/>
        </w:rPr>
        <w:t>项目结束后一年内，投标人免费提供我单位新建信息系统平台的网络安全等级保护定级咨询服务。</w:t>
      </w:r>
    </w:p>
    <w:p w14:paraId="401F6EC3" w14:textId="77777777" w:rsidR="00DB71A2" w:rsidRDefault="00DB71A2">
      <w:pPr>
        <w:ind w:firstLine="480"/>
      </w:pPr>
    </w:p>
    <w:sectPr w:rsidR="00DB71A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8B71" w14:textId="77777777" w:rsidR="00450859" w:rsidRDefault="00450859">
      <w:pPr>
        <w:spacing w:line="240" w:lineRule="auto"/>
        <w:ind w:firstLine="480"/>
      </w:pPr>
      <w:r>
        <w:separator/>
      </w:r>
    </w:p>
  </w:endnote>
  <w:endnote w:type="continuationSeparator" w:id="0">
    <w:p w14:paraId="63CB0C15" w14:textId="77777777" w:rsidR="00450859" w:rsidRDefault="0045085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8142" w14:textId="77777777" w:rsidR="00A504F9" w:rsidRDefault="00A504F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ACEE" w14:textId="77777777" w:rsidR="00A504F9" w:rsidRDefault="00A504F9">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E131" w14:textId="77777777" w:rsidR="00A504F9" w:rsidRDefault="00A504F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F98E" w14:textId="77777777" w:rsidR="00450859" w:rsidRDefault="00450859">
      <w:pPr>
        <w:ind w:firstLine="480"/>
      </w:pPr>
      <w:r>
        <w:separator/>
      </w:r>
    </w:p>
  </w:footnote>
  <w:footnote w:type="continuationSeparator" w:id="0">
    <w:p w14:paraId="6E9C481D" w14:textId="77777777" w:rsidR="00450859" w:rsidRDefault="0045085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8E55" w14:textId="77777777" w:rsidR="00A504F9" w:rsidRDefault="00A504F9">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86DA" w14:textId="77777777" w:rsidR="00A504F9" w:rsidRDefault="00A504F9">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6737" w14:textId="77777777" w:rsidR="00A504F9" w:rsidRDefault="00A504F9">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I1NDRmNTEyZGIzODY1Y2U3NzM1OGMxMWVmMDg5NDcifQ=="/>
  </w:docVars>
  <w:rsids>
    <w:rsidRoot w:val="4AF83895"/>
    <w:rsid w:val="00450859"/>
    <w:rsid w:val="00A504F9"/>
    <w:rsid w:val="00DB71A2"/>
    <w:rsid w:val="35DE1766"/>
    <w:rsid w:val="4AF83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404EC"/>
  <w15:docId w15:val="{08A354C1-93D1-4E7E-AB5E-478C3403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ind w:firstLineChars="200" w:firstLine="144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style>
  <w:style w:type="paragraph" w:styleId="a3">
    <w:name w:val="Body Text Indent"/>
    <w:basedOn w:val="a"/>
    <w:uiPriority w:val="99"/>
    <w:qFormat/>
    <w:pPr>
      <w:spacing w:line="500" w:lineRule="exact"/>
      <w:ind w:leftChars="832" w:left="1588" w:firstLineChars="196" w:firstLine="433"/>
    </w:pPr>
  </w:style>
  <w:style w:type="paragraph" w:styleId="a4">
    <w:name w:val="header"/>
    <w:basedOn w:val="a"/>
    <w:link w:val="a5"/>
    <w:rsid w:val="00A504F9"/>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A504F9"/>
    <w:rPr>
      <w:rFonts w:ascii="Times New Roman" w:eastAsia="宋体" w:hAnsi="Times New Roman" w:cs="Times New Roman"/>
      <w:kern w:val="2"/>
      <w:sz w:val="18"/>
      <w:szCs w:val="18"/>
    </w:rPr>
  </w:style>
  <w:style w:type="paragraph" w:styleId="a6">
    <w:name w:val="footer"/>
    <w:basedOn w:val="a"/>
    <w:link w:val="a7"/>
    <w:rsid w:val="00A504F9"/>
    <w:pPr>
      <w:tabs>
        <w:tab w:val="center" w:pos="4153"/>
        <w:tab w:val="right" w:pos="8306"/>
      </w:tabs>
      <w:snapToGrid w:val="0"/>
      <w:spacing w:line="240" w:lineRule="auto"/>
      <w:jc w:val="left"/>
    </w:pPr>
    <w:rPr>
      <w:sz w:val="18"/>
      <w:szCs w:val="18"/>
    </w:rPr>
  </w:style>
  <w:style w:type="character" w:customStyle="1" w:styleId="a7">
    <w:name w:val="页脚 字符"/>
    <w:basedOn w:val="a0"/>
    <w:link w:val="a6"/>
    <w:rsid w:val="00A504F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维</dc:creator>
  <cp:lastModifiedBy>liu yao</cp:lastModifiedBy>
  <cp:revision>2</cp:revision>
  <dcterms:created xsi:type="dcterms:W3CDTF">2023-02-21T02:38:00Z</dcterms:created>
  <dcterms:modified xsi:type="dcterms:W3CDTF">2023-02-21T02:54:00Z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E7BD01D368CA41F8A0F2BC16565E881A</vt:lpwstr>
  </property>
</Properties>
</file>