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817D9">
      <w:pPr>
        <w:pStyle w:val="2"/>
        <w:spacing w:before="0" w:after="0" w:line="360" w:lineRule="auto"/>
        <w:ind w:firstLine="0" w:firstLineChars="0"/>
        <w:jc w:val="center"/>
        <w:rPr>
          <w:rFonts w:hint="eastAsia" w:ascii="宋体" w:hAnsi="宋体" w:cs="宋体"/>
          <w:b/>
          <w:bCs/>
          <w:sz w:val="28"/>
          <w:szCs w:val="21"/>
        </w:rPr>
      </w:pPr>
      <w:r>
        <w:rPr>
          <w:rFonts w:hint="eastAsia" w:ascii="宋体" w:hAnsi="宋体" w:cs="宋体"/>
          <w:b/>
          <w:bCs/>
          <w:sz w:val="28"/>
          <w:szCs w:val="21"/>
        </w:rPr>
        <w:t>天津医科大学第二医院</w:t>
      </w:r>
    </w:p>
    <w:p w14:paraId="758A9742">
      <w:pPr>
        <w:pStyle w:val="2"/>
        <w:spacing w:before="0" w:after="0" w:line="360" w:lineRule="auto"/>
        <w:ind w:firstLine="0" w:firstLineChars="0"/>
        <w:jc w:val="center"/>
        <w:rPr>
          <w:rFonts w:ascii="宋体" w:hAnsi="宋体" w:cs="宋体"/>
          <w:b/>
          <w:bCs/>
          <w:sz w:val="28"/>
          <w:szCs w:val="21"/>
        </w:rPr>
      </w:pPr>
      <w:r>
        <w:rPr>
          <w:rFonts w:hint="eastAsia" w:ascii="宋体" w:hAnsi="宋体" w:cs="宋体"/>
          <w:b/>
          <w:bCs/>
          <w:sz w:val="28"/>
          <w:szCs w:val="21"/>
          <w:lang w:val="en-US" w:eastAsia="zh-CN"/>
        </w:rPr>
        <w:t>内网</w:t>
      </w:r>
      <w:bookmarkStart w:id="0" w:name="_GoBack"/>
      <w:bookmarkEnd w:id="0"/>
      <w:r>
        <w:rPr>
          <w:rFonts w:hint="eastAsia" w:ascii="宋体" w:hAnsi="宋体" w:cs="宋体"/>
          <w:b/>
          <w:bCs/>
          <w:sz w:val="28"/>
          <w:szCs w:val="21"/>
        </w:rPr>
        <w:t>网络安全等级保护技术服务项目需求书</w:t>
      </w:r>
    </w:p>
    <w:p w14:paraId="54A8ED0E">
      <w:pPr>
        <w:ind w:firstLine="482"/>
        <w:jc w:val="left"/>
        <w:rPr>
          <w:rFonts w:ascii="宋体" w:hAnsi="宋体" w:cs="宋体"/>
          <w:b/>
        </w:rPr>
      </w:pPr>
      <w:r>
        <w:rPr>
          <w:rFonts w:hint="eastAsia" w:ascii="宋体" w:hAnsi="宋体" w:cs="宋体"/>
          <w:b/>
        </w:rPr>
        <w:t>一、项目背景</w:t>
      </w:r>
    </w:p>
    <w:p w14:paraId="2855771A">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宋体" w:hAnsi="宋体" w:cs="宋体"/>
          <w:color w:val="000000"/>
          <w:kern w:val="0"/>
          <w:szCs w:val="24"/>
        </w:rPr>
      </w:pPr>
      <w:r>
        <w:rPr>
          <w:rFonts w:hint="eastAsia" w:ascii="宋体" w:hAnsi="宋体" w:cs="宋体"/>
          <w:color w:val="000000"/>
          <w:kern w:val="0"/>
          <w:szCs w:val="24"/>
        </w:rPr>
        <w:t>为保障天津医科大学第二医院的信息系统安全，按照《中华人民共和国网络安全法》、《中华人民共和国计算机信息系统安全保护条例》（国务院</w:t>
      </w:r>
      <w:r>
        <w:rPr>
          <w:rFonts w:ascii="宋体" w:hAnsi="宋体" w:cs="宋体"/>
          <w:color w:val="000000"/>
          <w:kern w:val="0"/>
          <w:szCs w:val="24"/>
        </w:rPr>
        <w:t>[1994]147</w:t>
      </w:r>
      <w:r>
        <w:rPr>
          <w:rFonts w:hint="eastAsia" w:ascii="宋体" w:hAnsi="宋体" w:cs="宋体"/>
          <w:color w:val="000000"/>
          <w:kern w:val="0"/>
          <w:szCs w:val="24"/>
        </w:rPr>
        <w:t>号令）、《国家信息化领导小组关于推进国家电子政务网络建设的意见》中办发</w:t>
      </w:r>
      <w:r>
        <w:rPr>
          <w:rFonts w:ascii="宋体" w:hAnsi="宋体" w:cs="宋体"/>
          <w:color w:val="000000"/>
          <w:kern w:val="0"/>
          <w:szCs w:val="24"/>
        </w:rPr>
        <w:t>[2006]18</w:t>
      </w:r>
      <w:r>
        <w:rPr>
          <w:rFonts w:hint="eastAsia" w:ascii="宋体" w:hAnsi="宋体" w:cs="宋体"/>
          <w:color w:val="000000"/>
          <w:kern w:val="0"/>
          <w:szCs w:val="24"/>
        </w:rPr>
        <w:t>号、《关于加快推进国家电子政务外网安全等级保护工作的通知》（政务外网</w:t>
      </w:r>
      <w:r>
        <w:rPr>
          <w:rFonts w:ascii="宋体" w:hAnsi="宋体" w:cs="宋体"/>
          <w:color w:val="000000"/>
          <w:kern w:val="0"/>
          <w:szCs w:val="24"/>
        </w:rPr>
        <w:t>[2011]15</w:t>
      </w:r>
      <w:r>
        <w:rPr>
          <w:rFonts w:hint="eastAsia" w:ascii="宋体" w:hAnsi="宋体" w:cs="宋体"/>
          <w:color w:val="000000"/>
          <w:kern w:val="0"/>
          <w:szCs w:val="24"/>
        </w:rPr>
        <w:t>号）、《关于进一步加强国家电子政务网络建设和应用工作的通知》（发改高技</w:t>
      </w:r>
      <w:r>
        <w:rPr>
          <w:rFonts w:ascii="宋体" w:hAnsi="宋体" w:cs="宋体"/>
          <w:color w:val="000000"/>
          <w:kern w:val="0"/>
          <w:szCs w:val="24"/>
        </w:rPr>
        <w:t>[2012]1986</w:t>
      </w:r>
      <w:r>
        <w:rPr>
          <w:rFonts w:hint="eastAsia" w:ascii="宋体" w:hAnsi="宋体" w:cs="宋体"/>
          <w:color w:val="000000"/>
          <w:kern w:val="0"/>
          <w:szCs w:val="24"/>
        </w:rPr>
        <w:t>号）、《关于开展信息安全等级保护安全建设整改工作的指导意见》公信安</w:t>
      </w:r>
      <w:r>
        <w:rPr>
          <w:rFonts w:ascii="宋体" w:hAnsi="宋体" w:cs="宋体"/>
          <w:color w:val="000000"/>
          <w:kern w:val="0"/>
          <w:szCs w:val="24"/>
        </w:rPr>
        <w:t>[2009]1429</w:t>
      </w:r>
      <w:r>
        <w:rPr>
          <w:rFonts w:hint="eastAsia" w:ascii="宋体" w:hAnsi="宋体" w:cs="宋体"/>
          <w:color w:val="000000"/>
          <w:kern w:val="0"/>
          <w:szCs w:val="24"/>
        </w:rPr>
        <w:t>号、《信息安全等级保护管理办法》（公通字</w:t>
      </w:r>
      <w:r>
        <w:rPr>
          <w:rFonts w:ascii="宋体" w:hAnsi="宋体" w:cs="宋体"/>
          <w:color w:val="000000"/>
          <w:kern w:val="0"/>
          <w:szCs w:val="24"/>
        </w:rPr>
        <w:t>[2007]43</w:t>
      </w:r>
      <w:r>
        <w:rPr>
          <w:rFonts w:hint="eastAsia" w:ascii="宋体" w:hAnsi="宋体" w:cs="宋体"/>
          <w:color w:val="000000"/>
          <w:kern w:val="0"/>
          <w:szCs w:val="24"/>
        </w:rPr>
        <w:t>号</w:t>
      </w:r>
      <w:r>
        <w:rPr>
          <w:rFonts w:ascii="宋体" w:hAnsi="宋体" w:cs="宋体"/>
          <w:color w:val="000000"/>
          <w:kern w:val="0"/>
          <w:szCs w:val="24"/>
        </w:rPr>
        <w:t>)</w:t>
      </w:r>
      <w:r>
        <w:rPr>
          <w:rFonts w:hint="eastAsia" w:ascii="宋体" w:hAnsi="宋体" w:cs="宋体"/>
          <w:color w:val="000000"/>
          <w:kern w:val="0"/>
          <w:szCs w:val="24"/>
        </w:rPr>
        <w:t>等文件的要求，天津医科大学第二医院拟委托专业等保测评机构对</w:t>
      </w:r>
      <w:r>
        <w:rPr>
          <w:rFonts w:hint="eastAsia" w:ascii="宋体" w:hAnsi="宋体" w:cs="宋体"/>
          <w:color w:val="000000"/>
          <w:kern w:val="0"/>
          <w:szCs w:val="24"/>
          <w:lang w:val="en-US" w:eastAsia="zh-CN"/>
        </w:rPr>
        <w:t>以下</w:t>
      </w:r>
      <w:r>
        <w:rPr>
          <w:rFonts w:hint="eastAsia" w:ascii="宋体" w:hAnsi="宋体" w:cs="宋体"/>
          <w:color w:val="000000"/>
          <w:kern w:val="0"/>
          <w:szCs w:val="24"/>
        </w:rPr>
        <w:t>单位的系统进行网络安全等级保护测评服务。</w:t>
      </w:r>
    </w:p>
    <w:p w14:paraId="2AD900EE">
      <w:pPr>
        <w:numPr>
          <w:ilvl w:val="0"/>
          <w:numId w:val="1"/>
        </w:numPr>
        <w:ind w:firstLine="482"/>
        <w:jc w:val="left"/>
        <w:rPr>
          <w:rFonts w:hint="eastAsia" w:ascii="宋体" w:hAnsi="宋体" w:cs="宋体"/>
          <w:b/>
        </w:rPr>
      </w:pPr>
      <w:r>
        <w:rPr>
          <w:rFonts w:hint="eastAsia" w:ascii="宋体" w:hAnsi="宋体" w:cs="宋体"/>
          <w:b/>
        </w:rPr>
        <w:t>项目内容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5"/>
        <w:gridCol w:w="3550"/>
        <w:gridCol w:w="4615"/>
      </w:tblGrid>
      <w:tr w14:paraId="57D13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blHeader/>
          <w:jc w:val="center"/>
        </w:trPr>
        <w:tc>
          <w:tcPr>
            <w:tcW w:w="1065" w:type="dxa"/>
            <w:shd w:val="clear" w:color="auto" w:fill="F2F2F2"/>
            <w:vAlign w:val="center"/>
          </w:tcPr>
          <w:p w14:paraId="56F2FCDC">
            <w:pPr>
              <w:ind w:left="0" w:leftChars="0" w:firstLine="0" w:firstLineChars="0"/>
              <w:jc w:val="center"/>
              <w:rPr>
                <w:rFonts w:hAnsi="宋体"/>
                <w:szCs w:val="24"/>
              </w:rPr>
            </w:pPr>
            <w:r>
              <w:rPr>
                <w:rFonts w:hint="eastAsia" w:ascii="宋体" w:hAnsi="宋体" w:cs="宋体"/>
                <w:sz w:val="24"/>
                <w:szCs w:val="24"/>
              </w:rPr>
              <w:t>序号</w:t>
            </w:r>
          </w:p>
        </w:tc>
        <w:tc>
          <w:tcPr>
            <w:tcW w:w="3550" w:type="dxa"/>
            <w:shd w:val="clear" w:color="auto" w:fill="F2F2F2"/>
            <w:vAlign w:val="center"/>
          </w:tcPr>
          <w:p w14:paraId="15989951">
            <w:pPr>
              <w:ind w:left="0" w:leftChars="0" w:firstLine="0" w:firstLineChars="0"/>
              <w:jc w:val="center"/>
              <w:rPr>
                <w:rFonts w:hAnsi="宋体"/>
                <w:szCs w:val="24"/>
              </w:rPr>
            </w:pPr>
            <w:r>
              <w:rPr>
                <w:rFonts w:hint="eastAsia" w:ascii="宋体" w:hAnsi="宋体" w:cs="宋体"/>
                <w:sz w:val="24"/>
                <w:szCs w:val="24"/>
              </w:rPr>
              <w:t>服务名称</w:t>
            </w:r>
          </w:p>
        </w:tc>
        <w:tc>
          <w:tcPr>
            <w:tcW w:w="4615" w:type="dxa"/>
            <w:shd w:val="clear" w:color="auto" w:fill="F2F2F2"/>
            <w:vAlign w:val="center"/>
          </w:tcPr>
          <w:p w14:paraId="72EBBA92">
            <w:pPr>
              <w:ind w:left="0" w:leftChars="0" w:firstLine="0" w:firstLineChars="0"/>
              <w:jc w:val="center"/>
              <w:rPr>
                <w:rFonts w:hAnsi="宋体"/>
                <w:szCs w:val="24"/>
              </w:rPr>
            </w:pPr>
            <w:r>
              <w:rPr>
                <w:rFonts w:hint="eastAsia" w:ascii="宋体" w:hAnsi="宋体" w:cs="宋体"/>
                <w:sz w:val="24"/>
                <w:szCs w:val="24"/>
                <w:lang w:val="en-US" w:eastAsia="zh-CN"/>
              </w:rPr>
              <w:t>服务内容</w:t>
            </w:r>
          </w:p>
        </w:tc>
      </w:tr>
      <w:tr w14:paraId="7465F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065" w:type="dxa"/>
            <w:vAlign w:val="center"/>
          </w:tcPr>
          <w:p w14:paraId="2BEC1380">
            <w:pPr>
              <w:ind w:left="0" w:leftChars="0" w:firstLine="0" w:firstLineChars="0"/>
              <w:jc w:val="center"/>
              <w:rPr>
                <w:rFonts w:hAnsi="宋体"/>
                <w:szCs w:val="24"/>
              </w:rPr>
            </w:pPr>
            <w:r>
              <w:rPr>
                <w:rFonts w:hint="eastAsia" w:ascii="宋体" w:hAnsi="宋体" w:cs="宋体"/>
                <w:sz w:val="24"/>
                <w:szCs w:val="24"/>
                <w:lang w:val="en-US" w:eastAsia="zh-CN"/>
              </w:rPr>
              <w:t>1</w:t>
            </w:r>
          </w:p>
        </w:tc>
        <w:tc>
          <w:tcPr>
            <w:tcW w:w="3550" w:type="dxa"/>
            <w:vAlign w:val="center"/>
          </w:tcPr>
          <w:p w14:paraId="28262004">
            <w:pPr>
              <w:ind w:left="0" w:leftChars="0" w:firstLine="0" w:firstLineChars="0"/>
              <w:jc w:val="center"/>
              <w:rPr>
                <w:rFonts w:hAnsi="宋体"/>
                <w:szCs w:val="24"/>
              </w:rPr>
            </w:pPr>
            <w:r>
              <w:rPr>
                <w:rFonts w:hint="eastAsia" w:ascii="宋体" w:hAnsi="宋体" w:cs="宋体"/>
                <w:sz w:val="24"/>
                <w:szCs w:val="24"/>
              </w:rPr>
              <w:t>网络安全等级保护测评服务</w:t>
            </w:r>
          </w:p>
        </w:tc>
        <w:tc>
          <w:tcPr>
            <w:tcW w:w="4615" w:type="dxa"/>
            <w:vAlign w:val="center"/>
          </w:tcPr>
          <w:p w14:paraId="2F03A912">
            <w:pPr>
              <w:ind w:left="0" w:leftChars="0" w:firstLine="0" w:firstLineChars="0"/>
              <w:rPr>
                <w:rFonts w:hAnsi="宋体"/>
                <w:szCs w:val="24"/>
              </w:rPr>
            </w:pPr>
            <w:r>
              <w:rPr>
                <w:rFonts w:hint="eastAsia" w:ascii="宋体" w:hAnsi="宋体" w:cs="宋体"/>
                <w:sz w:val="24"/>
                <w:szCs w:val="24"/>
                <w:lang w:val="en-US" w:eastAsia="zh-CN"/>
              </w:rPr>
              <w:t>合同期内开展网络安全等级保护测评工作，出具符合国家标准的网络安全等级保护测评报告。涉及系统包括：HIS系统（含智慧门诊）（三级）、LIS系统（三级）、PACS系统（三级）、EMR系统（三级）、医院集成平台系统（三级）共计5个信息系统。</w:t>
            </w:r>
          </w:p>
        </w:tc>
      </w:tr>
      <w:tr w14:paraId="6CE46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065" w:type="dxa"/>
            <w:vAlign w:val="center"/>
          </w:tcPr>
          <w:p w14:paraId="33FAF7BC">
            <w:pPr>
              <w:ind w:left="0" w:leftChars="0" w:firstLine="0" w:firstLineChars="0"/>
              <w:jc w:val="center"/>
              <w:rPr>
                <w:rFonts w:hAnsi="宋体"/>
                <w:szCs w:val="24"/>
              </w:rPr>
            </w:pPr>
            <w:r>
              <w:rPr>
                <w:rFonts w:hint="eastAsia" w:ascii="宋体" w:hAnsi="宋体" w:cs="宋体"/>
                <w:sz w:val="24"/>
                <w:szCs w:val="24"/>
                <w:lang w:val="en-US" w:eastAsia="zh-CN"/>
              </w:rPr>
              <w:t>2</w:t>
            </w:r>
          </w:p>
        </w:tc>
        <w:tc>
          <w:tcPr>
            <w:tcW w:w="3550" w:type="dxa"/>
            <w:vAlign w:val="center"/>
          </w:tcPr>
          <w:p w14:paraId="34D7ED31">
            <w:pPr>
              <w:ind w:left="0" w:leftChars="0" w:firstLine="0" w:firstLineChars="0"/>
              <w:jc w:val="center"/>
              <w:rPr>
                <w:rFonts w:hAnsi="宋体"/>
                <w:szCs w:val="24"/>
              </w:rPr>
            </w:pPr>
            <w:r>
              <w:rPr>
                <w:rFonts w:hint="eastAsia" w:ascii="宋体" w:hAnsi="宋体" w:cs="宋体"/>
                <w:sz w:val="24"/>
                <w:szCs w:val="24"/>
              </w:rPr>
              <w:t>渗透漏洞扫描服务</w:t>
            </w:r>
          </w:p>
        </w:tc>
        <w:tc>
          <w:tcPr>
            <w:tcW w:w="4615" w:type="dxa"/>
            <w:vAlign w:val="center"/>
          </w:tcPr>
          <w:p w14:paraId="0CA6B01E">
            <w:pPr>
              <w:ind w:left="0" w:leftChars="0" w:firstLine="0" w:firstLineChars="0"/>
              <w:rPr>
                <w:rFonts w:hAnsi="宋体"/>
                <w:szCs w:val="24"/>
              </w:rPr>
            </w:pPr>
            <w:r>
              <w:rPr>
                <w:rFonts w:hint="eastAsia" w:ascii="宋体" w:hAnsi="宋体" w:cs="宋体"/>
                <w:sz w:val="24"/>
                <w:szCs w:val="24"/>
              </w:rPr>
              <w:t>在合同期内依据医院信息系统明细，按照要求开展漏洞扫描2次，渗透测试2次，特殊节点攻防期间，1-2名人员驻场协助支持。</w:t>
            </w:r>
          </w:p>
        </w:tc>
      </w:tr>
      <w:tr w14:paraId="29993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065" w:type="dxa"/>
            <w:vAlign w:val="center"/>
          </w:tcPr>
          <w:p w14:paraId="0A86205C">
            <w:pPr>
              <w:ind w:left="0" w:leftChars="0" w:firstLine="0" w:firstLineChars="0"/>
              <w:jc w:val="center"/>
              <w:rPr>
                <w:rFonts w:hAnsi="宋体"/>
                <w:szCs w:val="24"/>
              </w:rPr>
            </w:pPr>
            <w:r>
              <w:rPr>
                <w:rFonts w:hint="eastAsia" w:ascii="宋体" w:hAnsi="宋体" w:cs="宋体"/>
                <w:sz w:val="24"/>
                <w:szCs w:val="24"/>
                <w:lang w:val="en-US" w:eastAsia="zh-CN"/>
              </w:rPr>
              <w:t>3</w:t>
            </w:r>
          </w:p>
        </w:tc>
        <w:tc>
          <w:tcPr>
            <w:tcW w:w="3550" w:type="dxa"/>
            <w:vAlign w:val="center"/>
          </w:tcPr>
          <w:p w14:paraId="51F713CA">
            <w:pPr>
              <w:ind w:left="0" w:leftChars="0" w:firstLine="0" w:firstLineChars="0"/>
              <w:jc w:val="center"/>
              <w:rPr>
                <w:rFonts w:hAnsi="宋体"/>
                <w:color w:val="FF0000"/>
                <w:szCs w:val="24"/>
              </w:rPr>
            </w:pPr>
            <w:r>
              <w:rPr>
                <w:rFonts w:hint="eastAsia" w:ascii="宋体" w:hAnsi="宋体" w:cs="宋体"/>
                <w:sz w:val="24"/>
                <w:szCs w:val="24"/>
              </w:rPr>
              <w:t>安全培训服务</w:t>
            </w:r>
          </w:p>
        </w:tc>
        <w:tc>
          <w:tcPr>
            <w:tcW w:w="4615" w:type="dxa"/>
            <w:vAlign w:val="center"/>
          </w:tcPr>
          <w:p w14:paraId="2EE28359">
            <w:pPr>
              <w:ind w:left="0" w:leftChars="0" w:firstLine="0" w:firstLineChars="0"/>
              <w:rPr>
                <w:rFonts w:hAnsi="宋体"/>
                <w:color w:val="FF0000"/>
                <w:szCs w:val="24"/>
              </w:rPr>
            </w:pPr>
            <w:r>
              <w:rPr>
                <w:rFonts w:hint="eastAsia" w:ascii="宋体" w:hAnsi="宋体" w:cs="宋体"/>
                <w:sz w:val="24"/>
                <w:szCs w:val="24"/>
              </w:rPr>
              <w:t>在合同期内根据要求，开展人员安全培训2次。</w:t>
            </w:r>
          </w:p>
        </w:tc>
      </w:tr>
    </w:tbl>
    <w:p w14:paraId="6397955F">
      <w:pPr>
        <w:ind w:firstLine="482"/>
        <w:jc w:val="left"/>
        <w:rPr>
          <w:rFonts w:hint="eastAsia" w:ascii="宋体" w:hAnsi="宋体" w:cs="宋体"/>
          <w:b/>
        </w:rPr>
      </w:pPr>
    </w:p>
    <w:p w14:paraId="6311FA6A">
      <w:pPr>
        <w:ind w:firstLine="482"/>
        <w:jc w:val="left"/>
        <w:rPr>
          <w:rFonts w:ascii="宋体" w:hAnsi="宋体" w:cs="宋体"/>
          <w:b/>
        </w:rPr>
      </w:pPr>
      <w:r>
        <w:rPr>
          <w:rFonts w:hint="eastAsia" w:ascii="宋体" w:hAnsi="宋体" w:cs="宋体"/>
          <w:b/>
        </w:rPr>
        <w:t>三、商务要求</w:t>
      </w:r>
    </w:p>
    <w:tbl>
      <w:tblPr>
        <w:tblStyle w:val="11"/>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9"/>
        <w:gridCol w:w="4097"/>
        <w:gridCol w:w="1383"/>
        <w:gridCol w:w="2687"/>
      </w:tblGrid>
      <w:tr w14:paraId="37504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blHeader/>
          <w:jc w:val="center"/>
        </w:trPr>
        <w:tc>
          <w:tcPr>
            <w:tcW w:w="574" w:type="pct"/>
            <w:shd w:val="clear" w:color="auto" w:fill="F2F2F2"/>
            <w:vAlign w:val="center"/>
          </w:tcPr>
          <w:p w14:paraId="2B046D32">
            <w:pPr>
              <w:ind w:firstLine="0" w:firstLineChars="0"/>
              <w:jc w:val="center"/>
              <w:rPr>
                <w:rFonts w:hAnsi="宋体"/>
                <w:szCs w:val="24"/>
              </w:rPr>
            </w:pPr>
            <w:r>
              <w:rPr>
                <w:rFonts w:hint="eastAsia" w:hAnsi="宋体"/>
                <w:szCs w:val="24"/>
              </w:rPr>
              <w:t>序号</w:t>
            </w:r>
          </w:p>
        </w:tc>
        <w:tc>
          <w:tcPr>
            <w:tcW w:w="2219" w:type="pct"/>
            <w:shd w:val="clear" w:color="auto" w:fill="F2F2F2"/>
            <w:vAlign w:val="center"/>
          </w:tcPr>
          <w:p w14:paraId="130FB934">
            <w:pPr>
              <w:ind w:firstLine="0" w:firstLineChars="0"/>
              <w:jc w:val="center"/>
              <w:rPr>
                <w:rFonts w:hAnsi="宋体"/>
                <w:szCs w:val="24"/>
              </w:rPr>
            </w:pPr>
            <w:r>
              <w:rPr>
                <w:rFonts w:hint="eastAsia" w:hAnsi="宋体"/>
                <w:szCs w:val="24"/>
              </w:rPr>
              <w:t>需求条款</w:t>
            </w:r>
          </w:p>
        </w:tc>
        <w:tc>
          <w:tcPr>
            <w:tcW w:w="749" w:type="pct"/>
            <w:shd w:val="clear" w:color="auto" w:fill="F2F2F2"/>
            <w:vAlign w:val="center"/>
          </w:tcPr>
          <w:p w14:paraId="27C5B367">
            <w:pPr>
              <w:ind w:firstLine="0" w:firstLineChars="0"/>
              <w:jc w:val="center"/>
              <w:rPr>
                <w:rFonts w:hAnsi="宋体"/>
                <w:szCs w:val="24"/>
              </w:rPr>
            </w:pPr>
            <w:r>
              <w:rPr>
                <w:rFonts w:hint="eastAsia" w:hAnsi="宋体"/>
                <w:szCs w:val="24"/>
              </w:rPr>
              <w:t>是否为实质性条款</w:t>
            </w:r>
          </w:p>
        </w:tc>
        <w:tc>
          <w:tcPr>
            <w:tcW w:w="1455" w:type="pct"/>
            <w:shd w:val="clear" w:color="auto" w:fill="F2F2F2"/>
            <w:vAlign w:val="center"/>
          </w:tcPr>
          <w:p w14:paraId="1C6BD46D">
            <w:pPr>
              <w:ind w:firstLine="0" w:firstLineChars="0"/>
              <w:jc w:val="center"/>
              <w:rPr>
                <w:rFonts w:hAnsi="宋体"/>
                <w:szCs w:val="24"/>
              </w:rPr>
            </w:pPr>
            <w:r>
              <w:rPr>
                <w:rFonts w:hint="eastAsia" w:hAnsi="宋体"/>
                <w:szCs w:val="24"/>
              </w:rPr>
              <w:t>原因说明（实质性条款需列明原因）</w:t>
            </w:r>
          </w:p>
        </w:tc>
      </w:tr>
      <w:tr w14:paraId="5C2F3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4" w:type="pct"/>
            <w:vAlign w:val="center"/>
          </w:tcPr>
          <w:p w14:paraId="29D79912">
            <w:pPr>
              <w:ind w:firstLine="0" w:firstLineChars="0"/>
              <w:jc w:val="center"/>
              <w:rPr>
                <w:rFonts w:hAnsi="宋体"/>
                <w:szCs w:val="24"/>
              </w:rPr>
            </w:pPr>
            <w:r>
              <w:rPr>
                <w:rFonts w:hint="eastAsia" w:hAnsi="宋体"/>
                <w:szCs w:val="24"/>
              </w:rPr>
              <w:t>1</w:t>
            </w:r>
          </w:p>
        </w:tc>
        <w:tc>
          <w:tcPr>
            <w:tcW w:w="2219" w:type="pct"/>
            <w:vAlign w:val="center"/>
          </w:tcPr>
          <w:p w14:paraId="2B54DB49">
            <w:pPr>
              <w:ind w:firstLine="0" w:firstLineChars="0"/>
              <w:jc w:val="left"/>
              <w:rPr>
                <w:rFonts w:hAnsi="宋体"/>
                <w:szCs w:val="24"/>
              </w:rPr>
            </w:pPr>
            <w:r>
              <w:rPr>
                <w:rFonts w:hint="eastAsia" w:ascii="宋体" w:hAnsi="宋体" w:cs="宋体"/>
                <w:color w:val="000000"/>
                <w:kern w:val="0"/>
                <w:szCs w:val="24"/>
              </w:rPr>
              <w:t>投标人须提供</w:t>
            </w:r>
            <w:r>
              <w:rPr>
                <w:rFonts w:hint="eastAsia" w:ascii="宋体" w:hAnsi="宋体" w:cs="宋体"/>
                <w:kern w:val="0"/>
                <w:szCs w:val="24"/>
              </w:rPr>
              <w:t>营业执照副本或事业单位法人证书或民办非企业单位登记证书或社会团体法人登记证书或基金会法人登记证书复印件并加盖企业公章。</w:t>
            </w:r>
          </w:p>
        </w:tc>
        <w:tc>
          <w:tcPr>
            <w:tcW w:w="749" w:type="pct"/>
            <w:vAlign w:val="center"/>
          </w:tcPr>
          <w:p w14:paraId="2B4C3F56">
            <w:pPr>
              <w:ind w:firstLine="0" w:firstLineChars="0"/>
              <w:jc w:val="center"/>
              <w:rPr>
                <w:rFonts w:hAnsi="宋体"/>
                <w:szCs w:val="24"/>
              </w:rPr>
            </w:pPr>
            <w:r>
              <w:rPr>
                <w:rFonts w:hint="eastAsia" w:hAnsi="宋体"/>
                <w:szCs w:val="24"/>
              </w:rPr>
              <w:t>是</w:t>
            </w:r>
          </w:p>
        </w:tc>
        <w:tc>
          <w:tcPr>
            <w:tcW w:w="1455" w:type="pct"/>
            <w:vAlign w:val="center"/>
          </w:tcPr>
          <w:p w14:paraId="46144480">
            <w:pPr>
              <w:ind w:firstLine="0" w:firstLineChars="0"/>
              <w:jc w:val="center"/>
              <w:rPr>
                <w:rFonts w:hAnsi="宋体"/>
                <w:szCs w:val="24"/>
              </w:rPr>
            </w:pPr>
            <w:r>
              <w:rPr>
                <w:rFonts w:hint="eastAsia" w:hAnsi="宋体"/>
                <w:szCs w:val="24"/>
              </w:rPr>
              <w:t>基本资质</w:t>
            </w:r>
          </w:p>
        </w:tc>
      </w:tr>
      <w:tr w14:paraId="13E16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4" w:type="pct"/>
            <w:vAlign w:val="center"/>
          </w:tcPr>
          <w:p w14:paraId="376F2A16">
            <w:pPr>
              <w:ind w:firstLine="0" w:firstLineChars="0"/>
              <w:jc w:val="center"/>
              <w:rPr>
                <w:rFonts w:hAnsi="宋体"/>
                <w:szCs w:val="24"/>
              </w:rPr>
            </w:pPr>
            <w:r>
              <w:rPr>
                <w:rFonts w:hint="eastAsia" w:hAnsi="宋体"/>
                <w:szCs w:val="24"/>
              </w:rPr>
              <w:t>2</w:t>
            </w:r>
          </w:p>
        </w:tc>
        <w:tc>
          <w:tcPr>
            <w:tcW w:w="2219" w:type="pct"/>
            <w:vAlign w:val="center"/>
          </w:tcPr>
          <w:p w14:paraId="11438111">
            <w:pPr>
              <w:ind w:firstLine="0" w:firstLineChars="0"/>
              <w:jc w:val="left"/>
              <w:rPr>
                <w:rFonts w:hAnsi="宋体"/>
                <w:szCs w:val="24"/>
              </w:rPr>
            </w:pPr>
            <w:r>
              <w:rPr>
                <w:rFonts w:hint="eastAsia" w:ascii="宋体" w:hAnsi="宋体" w:cs="宋体"/>
                <w:color w:val="000000"/>
                <w:kern w:val="0"/>
                <w:szCs w:val="24"/>
              </w:rPr>
              <w:t>投标人须提供有效期内的公安部第三研究所颁发的《网络安全等级测评与检测评估机构服务认证证书》复印件并加盖投标单位公章。</w:t>
            </w:r>
          </w:p>
        </w:tc>
        <w:tc>
          <w:tcPr>
            <w:tcW w:w="749" w:type="pct"/>
            <w:vAlign w:val="center"/>
          </w:tcPr>
          <w:p w14:paraId="6785CC04">
            <w:pPr>
              <w:ind w:firstLine="0" w:firstLineChars="0"/>
              <w:jc w:val="center"/>
              <w:rPr>
                <w:rFonts w:hAnsi="宋体"/>
                <w:szCs w:val="24"/>
              </w:rPr>
            </w:pPr>
            <w:r>
              <w:rPr>
                <w:rFonts w:hint="eastAsia" w:hAnsi="宋体"/>
                <w:szCs w:val="24"/>
              </w:rPr>
              <w:t>是</w:t>
            </w:r>
          </w:p>
        </w:tc>
        <w:tc>
          <w:tcPr>
            <w:tcW w:w="1455" w:type="pct"/>
            <w:vAlign w:val="center"/>
          </w:tcPr>
          <w:p w14:paraId="5446A537">
            <w:pPr>
              <w:ind w:firstLine="0" w:firstLineChars="0"/>
              <w:jc w:val="center"/>
              <w:rPr>
                <w:rFonts w:hAnsi="宋体"/>
                <w:szCs w:val="24"/>
              </w:rPr>
            </w:pPr>
            <w:r>
              <w:rPr>
                <w:rFonts w:hint="eastAsia" w:hAnsi="宋体"/>
                <w:szCs w:val="24"/>
              </w:rPr>
              <w:t>国家要求的基础从业资质</w:t>
            </w:r>
          </w:p>
        </w:tc>
      </w:tr>
      <w:tr w14:paraId="208AD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4" w:type="pct"/>
            <w:vAlign w:val="center"/>
          </w:tcPr>
          <w:p w14:paraId="30B1156A">
            <w:pPr>
              <w:ind w:firstLine="0" w:firstLineChars="0"/>
              <w:jc w:val="center"/>
              <w:rPr>
                <w:rFonts w:hAnsi="宋体"/>
                <w:szCs w:val="24"/>
              </w:rPr>
            </w:pPr>
            <w:r>
              <w:rPr>
                <w:rFonts w:hint="eastAsia" w:hAnsi="宋体"/>
                <w:szCs w:val="24"/>
              </w:rPr>
              <w:t>3</w:t>
            </w:r>
          </w:p>
        </w:tc>
        <w:tc>
          <w:tcPr>
            <w:tcW w:w="2219" w:type="pct"/>
            <w:vAlign w:val="center"/>
          </w:tcPr>
          <w:p w14:paraId="68677EE2">
            <w:pPr>
              <w:ind w:firstLine="0" w:firstLineChars="0"/>
              <w:jc w:val="left"/>
              <w:rPr>
                <w:rFonts w:hint="eastAsia" w:hAnsi="宋体" w:cs="宋体"/>
                <w:color w:val="000000"/>
                <w:szCs w:val="24"/>
              </w:rPr>
            </w:pPr>
            <w:r>
              <w:rPr>
                <w:rFonts w:hint="eastAsia" w:ascii="宋体" w:hAnsi="宋体" w:cs="宋体"/>
                <w:kern w:val="0"/>
                <w:szCs w:val="24"/>
              </w:rPr>
              <w:t>投标人须</w:t>
            </w:r>
            <w:r>
              <w:rPr>
                <w:rFonts w:hint="eastAsia" w:ascii="宋体" w:hAnsi="宋体" w:eastAsia="宋体" w:cs="宋体"/>
                <w:kern w:val="0"/>
                <w:sz w:val="24"/>
                <w:szCs w:val="24"/>
                <w:lang w:val="en-US" w:eastAsia="zh-CN" w:bidi="ar-SA"/>
              </w:rPr>
              <w:t>提供202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年度企业经第三方会计师事务所审计的企业财务报告复印件或近一个月银行出具的资信证明复印件并加盖企业公章。</w:t>
            </w:r>
          </w:p>
        </w:tc>
        <w:tc>
          <w:tcPr>
            <w:tcW w:w="749" w:type="pct"/>
            <w:vAlign w:val="center"/>
          </w:tcPr>
          <w:p w14:paraId="4DB9757B">
            <w:pPr>
              <w:ind w:firstLine="0" w:firstLineChars="0"/>
              <w:jc w:val="center"/>
              <w:rPr>
                <w:rFonts w:hAnsi="宋体"/>
                <w:color w:val="FF0000"/>
                <w:szCs w:val="24"/>
              </w:rPr>
            </w:pPr>
            <w:r>
              <w:rPr>
                <w:rFonts w:hint="eastAsia" w:hAnsi="宋体"/>
                <w:szCs w:val="24"/>
              </w:rPr>
              <w:t>是</w:t>
            </w:r>
          </w:p>
        </w:tc>
        <w:tc>
          <w:tcPr>
            <w:tcW w:w="1455" w:type="pct"/>
            <w:vAlign w:val="center"/>
          </w:tcPr>
          <w:p w14:paraId="5319AA75">
            <w:pPr>
              <w:ind w:firstLine="0" w:firstLineChars="0"/>
              <w:jc w:val="center"/>
              <w:rPr>
                <w:rFonts w:hAnsi="宋体"/>
                <w:szCs w:val="24"/>
              </w:rPr>
            </w:pPr>
            <w:r>
              <w:rPr>
                <w:rFonts w:hint="eastAsia" w:hAnsi="宋体" w:cs="宋体"/>
                <w:color w:val="000000"/>
                <w:szCs w:val="24"/>
              </w:rPr>
              <w:t>国家基本要求</w:t>
            </w:r>
          </w:p>
        </w:tc>
      </w:tr>
      <w:tr w14:paraId="49448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4" w:type="pct"/>
            <w:vAlign w:val="center"/>
          </w:tcPr>
          <w:p w14:paraId="1CA9C60D">
            <w:pPr>
              <w:ind w:firstLine="0" w:firstLineChars="0"/>
              <w:jc w:val="center"/>
              <w:rPr>
                <w:rFonts w:hAnsi="宋体"/>
                <w:szCs w:val="24"/>
              </w:rPr>
            </w:pPr>
            <w:r>
              <w:rPr>
                <w:rFonts w:hint="eastAsia" w:hAnsi="宋体"/>
                <w:szCs w:val="24"/>
              </w:rPr>
              <w:t>4</w:t>
            </w:r>
          </w:p>
        </w:tc>
        <w:tc>
          <w:tcPr>
            <w:tcW w:w="2219" w:type="pct"/>
            <w:vAlign w:val="center"/>
          </w:tcPr>
          <w:p w14:paraId="30B95C53">
            <w:pPr>
              <w:ind w:firstLine="0" w:firstLineChars="0"/>
              <w:jc w:val="left"/>
              <w:rPr>
                <w:rFonts w:ascii="宋体" w:hAnsi="宋体" w:cs="宋体"/>
                <w:kern w:val="0"/>
                <w:szCs w:val="24"/>
              </w:rPr>
            </w:pPr>
            <w:r>
              <w:rPr>
                <w:rFonts w:hint="eastAsia" w:ascii="宋体" w:hAnsi="宋体" w:cs="宋体"/>
                <w:kern w:val="0"/>
                <w:szCs w:val="24"/>
              </w:rPr>
              <w:t>投标人须提供上一年度至今任意一个月依法纳税的有效票据凭证复印件及上一年度任意一个月至今缴纳社会保险的凭据（专用收据或社会保险缴纳清单）复印件并加盖企业公章。</w:t>
            </w:r>
          </w:p>
        </w:tc>
        <w:tc>
          <w:tcPr>
            <w:tcW w:w="749" w:type="pct"/>
            <w:vAlign w:val="center"/>
          </w:tcPr>
          <w:p w14:paraId="1A73024C">
            <w:pPr>
              <w:ind w:firstLine="0" w:firstLineChars="0"/>
              <w:jc w:val="center"/>
              <w:rPr>
                <w:rFonts w:hAnsi="宋体"/>
                <w:szCs w:val="24"/>
              </w:rPr>
            </w:pPr>
            <w:r>
              <w:rPr>
                <w:rFonts w:hint="eastAsia" w:hAnsi="宋体"/>
                <w:szCs w:val="24"/>
              </w:rPr>
              <w:t>是</w:t>
            </w:r>
          </w:p>
        </w:tc>
        <w:tc>
          <w:tcPr>
            <w:tcW w:w="1455" w:type="pct"/>
            <w:vAlign w:val="center"/>
          </w:tcPr>
          <w:p w14:paraId="002EDA02">
            <w:pPr>
              <w:ind w:firstLine="0" w:firstLineChars="0"/>
              <w:jc w:val="center"/>
              <w:rPr>
                <w:rFonts w:hAnsi="宋体"/>
                <w:szCs w:val="24"/>
              </w:rPr>
            </w:pPr>
            <w:r>
              <w:rPr>
                <w:rFonts w:hint="eastAsia" w:hAnsi="宋体" w:cs="宋体"/>
                <w:color w:val="000000"/>
                <w:szCs w:val="24"/>
              </w:rPr>
              <w:t>国家基本要求</w:t>
            </w:r>
          </w:p>
        </w:tc>
      </w:tr>
      <w:tr w14:paraId="3B139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4" w:type="pct"/>
            <w:vAlign w:val="center"/>
          </w:tcPr>
          <w:p w14:paraId="1C5E7E31">
            <w:pPr>
              <w:ind w:firstLine="0" w:firstLineChars="0"/>
              <w:jc w:val="center"/>
              <w:rPr>
                <w:rFonts w:hAnsi="宋体"/>
                <w:szCs w:val="24"/>
              </w:rPr>
            </w:pPr>
            <w:r>
              <w:rPr>
                <w:rFonts w:hint="eastAsia" w:hAnsi="宋体"/>
                <w:szCs w:val="24"/>
              </w:rPr>
              <w:t>5</w:t>
            </w:r>
          </w:p>
        </w:tc>
        <w:tc>
          <w:tcPr>
            <w:tcW w:w="2219" w:type="pct"/>
            <w:vAlign w:val="center"/>
          </w:tcPr>
          <w:p w14:paraId="69A16729">
            <w:pPr>
              <w:ind w:firstLine="0" w:firstLineChars="0"/>
              <w:jc w:val="left"/>
              <w:rPr>
                <w:rFonts w:ascii="宋体" w:hAnsi="宋体" w:cs="宋体"/>
                <w:kern w:val="0"/>
                <w:szCs w:val="24"/>
              </w:rPr>
            </w:pPr>
            <w:r>
              <w:rPr>
                <w:rFonts w:hint="eastAsia" w:ascii="宋体" w:hAnsi="宋体" w:cs="宋体"/>
                <w:kern w:val="0"/>
                <w:szCs w:val="24"/>
              </w:rPr>
              <w:t>投标人若为法定代表人须提供法定代表人身份证明书（加盖投标单位公章）和法定代表人身份证原件；投标人若为投标人代表须提供法定代表人授权书（由法定代表人签字或盖章）和投标人代表身份证原件。</w:t>
            </w:r>
          </w:p>
        </w:tc>
        <w:tc>
          <w:tcPr>
            <w:tcW w:w="749" w:type="pct"/>
            <w:vAlign w:val="center"/>
          </w:tcPr>
          <w:p w14:paraId="7AEFBC06">
            <w:pPr>
              <w:ind w:firstLine="0" w:firstLineChars="0"/>
              <w:jc w:val="center"/>
              <w:rPr>
                <w:rFonts w:hAnsi="宋体"/>
                <w:szCs w:val="24"/>
              </w:rPr>
            </w:pPr>
            <w:r>
              <w:rPr>
                <w:rFonts w:hint="eastAsia" w:hAnsi="宋体"/>
                <w:szCs w:val="24"/>
              </w:rPr>
              <w:t>是</w:t>
            </w:r>
          </w:p>
        </w:tc>
        <w:tc>
          <w:tcPr>
            <w:tcW w:w="1455" w:type="pct"/>
            <w:vAlign w:val="center"/>
          </w:tcPr>
          <w:p w14:paraId="4A5A1AE8">
            <w:pPr>
              <w:ind w:firstLine="0" w:firstLineChars="0"/>
              <w:jc w:val="center"/>
              <w:rPr>
                <w:rFonts w:hAnsi="宋体"/>
                <w:szCs w:val="24"/>
              </w:rPr>
            </w:pPr>
            <w:r>
              <w:rPr>
                <w:rFonts w:hint="eastAsia" w:hAnsi="宋体" w:cs="宋体"/>
                <w:color w:val="000000"/>
                <w:szCs w:val="24"/>
              </w:rPr>
              <w:t>国家基本要求</w:t>
            </w:r>
          </w:p>
        </w:tc>
      </w:tr>
      <w:tr w14:paraId="57BAD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74" w:type="pct"/>
            <w:vAlign w:val="center"/>
          </w:tcPr>
          <w:p w14:paraId="32E34848">
            <w:pPr>
              <w:ind w:firstLine="0" w:firstLineChars="0"/>
              <w:jc w:val="center"/>
              <w:rPr>
                <w:rFonts w:hAnsi="宋体"/>
                <w:szCs w:val="24"/>
              </w:rPr>
            </w:pPr>
            <w:r>
              <w:rPr>
                <w:rFonts w:hint="eastAsia" w:hAnsi="宋体"/>
                <w:szCs w:val="24"/>
              </w:rPr>
              <w:t>6</w:t>
            </w:r>
          </w:p>
        </w:tc>
        <w:tc>
          <w:tcPr>
            <w:tcW w:w="2219" w:type="pct"/>
            <w:vAlign w:val="center"/>
          </w:tcPr>
          <w:p w14:paraId="24304E40">
            <w:pPr>
              <w:autoSpaceDE w:val="0"/>
              <w:autoSpaceDN w:val="0"/>
              <w:adjustRightInd w:val="0"/>
              <w:ind w:firstLine="0" w:firstLineChars="0"/>
              <w:jc w:val="left"/>
              <w:rPr>
                <w:rFonts w:hAnsi="宋体"/>
                <w:szCs w:val="24"/>
              </w:rPr>
            </w:pPr>
            <w:r>
              <w:rPr>
                <w:rFonts w:hint="eastAsia" w:ascii="宋体" w:hAnsi="宋体" w:cs="宋体"/>
                <w:kern w:val="0"/>
                <w:szCs w:val="24"/>
              </w:rPr>
              <w:t>投标人须</w:t>
            </w:r>
            <w:r>
              <w:rPr>
                <w:rFonts w:hint="eastAsia" w:ascii="宋体" w:hAnsi="宋体"/>
                <w:szCs w:val="24"/>
              </w:rPr>
              <w:t>提供在近三年经营活动中没有重大违法记录的书面声明函并加盖企业公章。（重大违法记录是指投标人因违法经营受到刑事处罚或责令停产停业、吊销许可证或者执照、较大数额罚款等行政处罚。截至开标日成立不足3年的投标人可提供自成立以来无重大违法记录的书面声明）。</w:t>
            </w:r>
          </w:p>
        </w:tc>
        <w:tc>
          <w:tcPr>
            <w:tcW w:w="749" w:type="pct"/>
            <w:vAlign w:val="center"/>
          </w:tcPr>
          <w:p w14:paraId="56CE79B8">
            <w:pPr>
              <w:ind w:firstLine="0" w:firstLineChars="0"/>
              <w:jc w:val="center"/>
              <w:rPr>
                <w:rFonts w:hAnsi="宋体"/>
                <w:szCs w:val="24"/>
              </w:rPr>
            </w:pPr>
            <w:r>
              <w:rPr>
                <w:rFonts w:hint="eastAsia" w:hAnsi="宋体"/>
                <w:szCs w:val="24"/>
              </w:rPr>
              <w:t>是</w:t>
            </w:r>
          </w:p>
        </w:tc>
        <w:tc>
          <w:tcPr>
            <w:tcW w:w="1455" w:type="pct"/>
            <w:vAlign w:val="center"/>
          </w:tcPr>
          <w:p w14:paraId="59B18CF6">
            <w:pPr>
              <w:ind w:firstLine="480"/>
              <w:jc w:val="both"/>
              <w:rPr>
                <w:rFonts w:hAnsi="宋体"/>
                <w:szCs w:val="24"/>
              </w:rPr>
            </w:pPr>
            <w:r>
              <w:rPr>
                <w:rFonts w:hint="eastAsia" w:hAnsi="宋体" w:cs="宋体"/>
                <w:color w:val="000000"/>
                <w:szCs w:val="24"/>
              </w:rPr>
              <w:t>国家基本要求</w:t>
            </w:r>
          </w:p>
        </w:tc>
      </w:tr>
    </w:tbl>
    <w:p w14:paraId="51A8A0C7">
      <w:pPr>
        <w:numPr>
          <w:ilvl w:val="0"/>
          <w:numId w:val="0"/>
        </w:numPr>
        <w:ind w:firstLine="482"/>
        <w:jc w:val="left"/>
        <w:rPr>
          <w:rFonts w:ascii="宋体" w:hAnsi="宋体" w:cs="宋体"/>
          <w:b/>
        </w:rPr>
      </w:pPr>
      <w:r>
        <w:rPr>
          <w:rFonts w:hint="eastAsia" w:ascii="宋体" w:hAnsi="宋体" w:cs="宋体"/>
          <w:b/>
          <w:lang w:val="en-US" w:eastAsia="zh-CN"/>
        </w:rPr>
        <w:t>四</w:t>
      </w:r>
      <w:r>
        <w:rPr>
          <w:rFonts w:hint="eastAsia" w:ascii="宋体" w:hAnsi="宋体" w:cs="宋体"/>
          <w:b/>
        </w:rPr>
        <w:t>、技术要求</w:t>
      </w:r>
    </w:p>
    <w:p w14:paraId="21297896">
      <w:pPr>
        <w:numPr>
          <w:ilvl w:val="0"/>
          <w:numId w:val="0"/>
        </w:numPr>
        <w:ind w:firstLine="482"/>
        <w:jc w:val="left"/>
        <w:rPr>
          <w:rFonts w:hint="eastAsia" w:ascii="宋体" w:hAnsi="宋体"/>
          <w:szCs w:val="24"/>
        </w:rPr>
      </w:pPr>
      <w:r>
        <w:rPr>
          <w:rFonts w:hint="eastAsia" w:ascii="宋体" w:hAnsi="宋体"/>
          <w:szCs w:val="24"/>
        </w:rPr>
        <w:t>1.投标人能够把握和理解国家对该类项目的具体要求，对等级保护政策标准本身有较深的认识。</w:t>
      </w:r>
    </w:p>
    <w:p w14:paraId="64B5050A">
      <w:pPr>
        <w:numPr>
          <w:ilvl w:val="0"/>
          <w:numId w:val="0"/>
        </w:numPr>
        <w:ind w:firstLine="482"/>
        <w:jc w:val="left"/>
        <w:rPr>
          <w:rFonts w:hint="eastAsia" w:ascii="宋体" w:hAnsi="宋体"/>
          <w:szCs w:val="24"/>
        </w:rPr>
      </w:pPr>
      <w:r>
        <w:rPr>
          <w:rFonts w:hint="eastAsia" w:ascii="宋体" w:hAnsi="宋体"/>
          <w:szCs w:val="24"/>
        </w:rPr>
        <w:t>2.投标人具备质量管理体系认证，认证范围包含等级保护测评服务和网络安全服务。</w:t>
      </w:r>
    </w:p>
    <w:p w14:paraId="640A9700">
      <w:pPr>
        <w:numPr>
          <w:ilvl w:val="0"/>
          <w:numId w:val="0"/>
        </w:numPr>
        <w:ind w:firstLine="482"/>
        <w:jc w:val="left"/>
        <w:rPr>
          <w:rFonts w:hint="eastAsia" w:ascii="宋体" w:hAnsi="宋体"/>
          <w:szCs w:val="24"/>
        </w:rPr>
      </w:pPr>
      <w:r>
        <w:rPr>
          <w:rFonts w:hint="eastAsia" w:ascii="宋体" w:hAnsi="宋体"/>
          <w:szCs w:val="24"/>
          <w:lang w:val="en-US" w:eastAsia="zh-CN"/>
        </w:rPr>
        <w:t>3.</w:t>
      </w:r>
      <w:r>
        <w:rPr>
          <w:rFonts w:hint="eastAsia" w:ascii="宋体" w:hAnsi="宋体"/>
          <w:szCs w:val="24"/>
        </w:rPr>
        <w:t>投标人参与项目应由测评组长统一负责，项目组具备高级测评师和CISP-PTE</w:t>
      </w:r>
      <w:r>
        <w:rPr>
          <w:rFonts w:hint="eastAsia" w:ascii="宋体" w:hAnsi="宋体"/>
          <w:szCs w:val="24"/>
          <w:lang w:eastAsia="zh-CN"/>
        </w:rPr>
        <w:t>，</w:t>
      </w:r>
      <w:r>
        <w:rPr>
          <w:rFonts w:hint="eastAsia" w:ascii="宋体" w:hAnsi="宋体"/>
          <w:szCs w:val="24"/>
        </w:rPr>
        <w:t>现场测评人员具有初级以上等级测评师认证证书。</w:t>
      </w:r>
    </w:p>
    <w:p w14:paraId="6EA19052">
      <w:pPr>
        <w:numPr>
          <w:ilvl w:val="0"/>
          <w:numId w:val="0"/>
        </w:numPr>
        <w:ind w:firstLine="482"/>
        <w:jc w:val="left"/>
        <w:rPr>
          <w:rFonts w:hint="eastAsia" w:ascii="宋体" w:hAnsi="宋体"/>
          <w:szCs w:val="24"/>
        </w:rPr>
      </w:pPr>
      <w:r>
        <w:rPr>
          <w:rFonts w:hint="eastAsia" w:ascii="宋体" w:hAnsi="宋体"/>
          <w:szCs w:val="24"/>
          <w:lang w:val="en-US" w:eastAsia="zh-CN"/>
        </w:rPr>
        <w:t>4</w:t>
      </w:r>
      <w:r>
        <w:rPr>
          <w:rFonts w:hint="eastAsia" w:ascii="宋体" w:hAnsi="宋体"/>
          <w:szCs w:val="24"/>
        </w:rPr>
        <w:t>.为维护我单位利益，投标人在实际测评工作中对我单位的系统、信息、数据有安全保密的义务，进场时必须签订保密协议。</w:t>
      </w:r>
    </w:p>
    <w:p w14:paraId="5B6114A8">
      <w:pPr>
        <w:numPr>
          <w:ilvl w:val="0"/>
          <w:numId w:val="0"/>
        </w:numPr>
        <w:ind w:firstLine="482"/>
        <w:jc w:val="left"/>
        <w:rPr>
          <w:rFonts w:hint="eastAsia" w:ascii="宋体" w:hAnsi="宋体"/>
          <w:szCs w:val="24"/>
        </w:rPr>
      </w:pPr>
      <w:r>
        <w:rPr>
          <w:rFonts w:hint="eastAsia" w:ascii="宋体" w:hAnsi="宋体"/>
          <w:szCs w:val="24"/>
          <w:lang w:val="en-US" w:eastAsia="zh-CN"/>
        </w:rPr>
        <w:t>5</w:t>
      </w:r>
      <w:r>
        <w:rPr>
          <w:rFonts w:hint="eastAsia" w:ascii="宋体" w:hAnsi="宋体"/>
          <w:szCs w:val="24"/>
        </w:rPr>
        <w:t>.投标人应具有良好的质量控制的能力和质量管理体系，以保证测评工作的客观、公正、安全。</w:t>
      </w:r>
    </w:p>
    <w:p w14:paraId="487860A8">
      <w:pPr>
        <w:numPr>
          <w:ilvl w:val="0"/>
          <w:numId w:val="0"/>
        </w:numPr>
        <w:ind w:firstLine="482"/>
        <w:jc w:val="left"/>
        <w:rPr>
          <w:rFonts w:hint="eastAsia" w:ascii="宋体" w:hAnsi="宋体"/>
          <w:szCs w:val="24"/>
        </w:rPr>
      </w:pPr>
      <w:r>
        <w:rPr>
          <w:rFonts w:hint="eastAsia" w:ascii="宋体" w:hAnsi="宋体"/>
          <w:szCs w:val="24"/>
        </w:rPr>
        <w:t>6.投标人在现场测评环节过程中不能影响采购人的各项系统正常运行，针对工具测试等环节需要做好相应的应急预案以及操作规范。</w:t>
      </w:r>
    </w:p>
    <w:p w14:paraId="5DFE22B7">
      <w:pPr>
        <w:numPr>
          <w:ilvl w:val="0"/>
          <w:numId w:val="0"/>
        </w:numPr>
        <w:ind w:firstLine="482"/>
        <w:jc w:val="left"/>
        <w:rPr>
          <w:rFonts w:hint="eastAsia" w:ascii="宋体" w:hAnsi="宋体"/>
          <w:szCs w:val="24"/>
        </w:rPr>
      </w:pPr>
      <w:r>
        <w:rPr>
          <w:rFonts w:hint="eastAsia" w:ascii="宋体" w:hAnsi="宋体"/>
          <w:szCs w:val="24"/>
        </w:rPr>
        <w:t>7.投标人应具有完善的网络安全等级保护2.0测评方案，包括安全物理环境、安全通信网络、安全区域边界、安全计算环境、安全管理中心、安全管理等。</w:t>
      </w:r>
    </w:p>
    <w:p w14:paraId="405C2CC0">
      <w:pPr>
        <w:numPr>
          <w:ilvl w:val="0"/>
          <w:numId w:val="0"/>
        </w:numPr>
        <w:ind w:firstLine="482"/>
        <w:jc w:val="left"/>
        <w:rPr>
          <w:rFonts w:hint="eastAsia" w:ascii="宋体" w:hAnsi="宋体"/>
          <w:szCs w:val="24"/>
        </w:rPr>
      </w:pPr>
      <w:r>
        <w:rPr>
          <w:rFonts w:hint="eastAsia" w:ascii="宋体" w:hAnsi="宋体"/>
          <w:szCs w:val="24"/>
          <w:lang w:val="en-US" w:eastAsia="zh-CN"/>
        </w:rPr>
        <w:t>8</w:t>
      </w:r>
      <w:r>
        <w:rPr>
          <w:rFonts w:hint="eastAsia" w:ascii="宋体" w:hAnsi="宋体"/>
          <w:szCs w:val="24"/>
        </w:rPr>
        <w:t>.项目结束后一年内，投标人免费提供我单位新建信息系统平台的网络安全等级保护定级咨询服务。</w:t>
      </w:r>
    </w:p>
    <w:p w14:paraId="535C51FC">
      <w:pPr>
        <w:numPr>
          <w:ilvl w:val="0"/>
          <w:numId w:val="0"/>
        </w:numPr>
        <w:ind w:firstLine="482"/>
        <w:jc w:val="left"/>
        <w:rPr>
          <w:rFonts w:ascii="宋体" w:hAnsi="宋体" w:cs="宋体"/>
          <w:b/>
        </w:rPr>
      </w:pPr>
      <w:r>
        <w:rPr>
          <w:rFonts w:hint="eastAsia" w:ascii="宋体" w:hAnsi="宋体" w:cs="宋体"/>
          <w:b/>
          <w:lang w:val="en-US" w:eastAsia="zh-CN"/>
        </w:rPr>
        <w:t>五、</w:t>
      </w:r>
      <w:r>
        <w:rPr>
          <w:rFonts w:hint="eastAsia" w:ascii="宋体" w:hAnsi="宋体" w:cs="宋体"/>
          <w:b/>
        </w:rPr>
        <w:t>验收标准</w:t>
      </w:r>
    </w:p>
    <w:p w14:paraId="47B69A1D">
      <w:pPr>
        <w:pStyle w:val="20"/>
        <w:ind w:firstLine="480"/>
        <w:rPr>
          <w:rFonts w:hint="eastAsia" w:ascii="宋体" w:hAnsi="宋体" w:cs="宋体"/>
          <w:color w:val="auto"/>
          <w:szCs w:val="24"/>
          <w:lang w:val="en-US" w:eastAsia="zh-CN"/>
        </w:rPr>
      </w:pPr>
      <w:r>
        <w:rPr>
          <w:rFonts w:hint="eastAsia" w:ascii="宋体" w:hAnsi="宋体" w:cs="宋体"/>
          <w:color w:val="000000"/>
          <w:kern w:val="0"/>
          <w:szCs w:val="24"/>
        </w:rPr>
        <w:t>等保测评机构</w:t>
      </w:r>
      <w:r>
        <w:rPr>
          <w:rFonts w:hint="eastAsia" w:ascii="宋体" w:hAnsi="宋体" w:cs="宋体"/>
          <w:szCs w:val="24"/>
        </w:rPr>
        <w:t>完成项目需求书中所述等保测评服务内容，并提供符合国家标准的等保测评报告书面版本及电子文档</w:t>
      </w:r>
      <w:r>
        <w:rPr>
          <w:rFonts w:hint="eastAsia" w:ascii="宋体" w:hAnsi="宋体" w:cs="宋体"/>
          <w:color w:val="auto"/>
          <w:szCs w:val="24"/>
          <w:lang w:val="en-US" w:eastAsia="zh-CN"/>
        </w:rPr>
        <w:t>。</w:t>
      </w:r>
    </w:p>
    <w:p w14:paraId="77A5E223">
      <w:pPr>
        <w:numPr>
          <w:ilvl w:val="0"/>
          <w:numId w:val="0"/>
        </w:numPr>
        <w:ind w:firstLine="482"/>
        <w:jc w:val="left"/>
        <w:rPr>
          <w:rFonts w:hint="eastAsia" w:ascii="宋体" w:hAnsi="宋体" w:cs="宋体"/>
          <w:b/>
          <w:lang w:val="en-US" w:eastAsia="zh-CN"/>
        </w:rPr>
      </w:pPr>
      <w:r>
        <w:rPr>
          <w:rFonts w:hint="eastAsia" w:ascii="宋体" w:hAnsi="宋体" w:cs="宋体"/>
          <w:b/>
          <w:lang w:val="en-US" w:eastAsia="zh-CN"/>
        </w:rPr>
        <w:t>六、付款方式</w:t>
      </w:r>
    </w:p>
    <w:p w14:paraId="76A6E4E6">
      <w:pPr>
        <w:pStyle w:val="20"/>
        <w:ind w:firstLine="480"/>
        <w:rPr>
          <w:rFonts w:hint="eastAsia" w:ascii="宋体" w:hAnsi="宋体" w:cs="宋体"/>
          <w:color w:val="000000"/>
          <w:kern w:val="0"/>
          <w:szCs w:val="24"/>
          <w:lang w:val="en-US" w:eastAsia="zh-CN"/>
        </w:rPr>
      </w:pPr>
      <w:r>
        <w:rPr>
          <w:rFonts w:hint="eastAsia" w:ascii="宋体" w:hAnsi="宋体" w:cs="宋体"/>
          <w:color w:val="000000"/>
          <w:kern w:val="0"/>
          <w:szCs w:val="24"/>
          <w:lang w:val="en-US" w:eastAsia="zh-CN"/>
        </w:rPr>
        <w:t>签订合同后15个工作日内支付合同总额的50%,等保测评结束完成验收合格后15个工作日内支付合同总额的50%。(特殊情况以合同为准)。</w:t>
      </w:r>
    </w:p>
    <w:p w14:paraId="3B87F012">
      <w:pPr>
        <w:numPr>
          <w:ilvl w:val="0"/>
          <w:numId w:val="0"/>
        </w:numPr>
        <w:ind w:firstLine="482"/>
        <w:jc w:val="left"/>
        <w:rPr>
          <w:rFonts w:hint="eastAsia" w:ascii="宋体" w:hAnsi="宋体" w:cs="宋体"/>
          <w:b/>
          <w:lang w:val="en-US" w:eastAsia="zh-CN"/>
        </w:rPr>
      </w:pPr>
    </w:p>
    <w:sectPr>
      <w:headerReference r:id="rId6" w:type="first"/>
      <w:footerReference r:id="rId9" w:type="first"/>
      <w:footerReference r:id="rId7" w:type="default"/>
      <w:headerReference r:id="rId5" w:type="even"/>
      <w:footerReference r:id="rId8" w:type="even"/>
      <w:pgSz w:w="11850" w:h="16783"/>
      <w:pgMar w:top="1418" w:right="1418" w:bottom="1418" w:left="141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A65C">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8D5B">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EFCDB">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501B">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3007">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37C99"/>
    <w:multiLevelType w:val="singleLevel"/>
    <w:tmpl w:val="E2537C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DVmZTUwNjRmZWMzNjhhOGExODBkMTYzOTQ4OTEifQ=="/>
  </w:docVars>
  <w:rsids>
    <w:rsidRoot w:val="000475B4"/>
    <w:rsid w:val="000024A8"/>
    <w:rsid w:val="0001297C"/>
    <w:rsid w:val="00012A28"/>
    <w:rsid w:val="00012A77"/>
    <w:rsid w:val="000145DE"/>
    <w:rsid w:val="00014B9D"/>
    <w:rsid w:val="00031DD2"/>
    <w:rsid w:val="00032F24"/>
    <w:rsid w:val="00032F6F"/>
    <w:rsid w:val="00043F9E"/>
    <w:rsid w:val="000475B4"/>
    <w:rsid w:val="00062849"/>
    <w:rsid w:val="00066BD9"/>
    <w:rsid w:val="000719C1"/>
    <w:rsid w:val="00071A9D"/>
    <w:rsid w:val="000731D4"/>
    <w:rsid w:val="00076141"/>
    <w:rsid w:val="000815EF"/>
    <w:rsid w:val="00082AD1"/>
    <w:rsid w:val="00090E0B"/>
    <w:rsid w:val="000A150A"/>
    <w:rsid w:val="000A4AEF"/>
    <w:rsid w:val="000B7E2C"/>
    <w:rsid w:val="000D18D9"/>
    <w:rsid w:val="000E339C"/>
    <w:rsid w:val="000E771F"/>
    <w:rsid w:val="0011146B"/>
    <w:rsid w:val="00116034"/>
    <w:rsid w:val="0012132C"/>
    <w:rsid w:val="00126FEA"/>
    <w:rsid w:val="00137A3C"/>
    <w:rsid w:val="00146508"/>
    <w:rsid w:val="001536D8"/>
    <w:rsid w:val="0016383C"/>
    <w:rsid w:val="00185BAA"/>
    <w:rsid w:val="00187329"/>
    <w:rsid w:val="001921B4"/>
    <w:rsid w:val="00194CF6"/>
    <w:rsid w:val="001973C1"/>
    <w:rsid w:val="001A276F"/>
    <w:rsid w:val="001B40B3"/>
    <w:rsid w:val="001B4BD8"/>
    <w:rsid w:val="001B735F"/>
    <w:rsid w:val="001D0198"/>
    <w:rsid w:val="001E3E2D"/>
    <w:rsid w:val="001E483B"/>
    <w:rsid w:val="001E6708"/>
    <w:rsid w:val="001E7331"/>
    <w:rsid w:val="0020266B"/>
    <w:rsid w:val="0020527B"/>
    <w:rsid w:val="00205608"/>
    <w:rsid w:val="0021539C"/>
    <w:rsid w:val="00227F4C"/>
    <w:rsid w:val="00233B21"/>
    <w:rsid w:val="0023764E"/>
    <w:rsid w:val="002413CF"/>
    <w:rsid w:val="0024494C"/>
    <w:rsid w:val="0024602E"/>
    <w:rsid w:val="002557FC"/>
    <w:rsid w:val="002607C8"/>
    <w:rsid w:val="002658D9"/>
    <w:rsid w:val="00280D9E"/>
    <w:rsid w:val="00281B0B"/>
    <w:rsid w:val="00286563"/>
    <w:rsid w:val="00291BDD"/>
    <w:rsid w:val="0029453D"/>
    <w:rsid w:val="00297533"/>
    <w:rsid w:val="002A502C"/>
    <w:rsid w:val="002A66D2"/>
    <w:rsid w:val="002B2D65"/>
    <w:rsid w:val="002B6042"/>
    <w:rsid w:val="002C35A7"/>
    <w:rsid w:val="002C49C9"/>
    <w:rsid w:val="002D05C6"/>
    <w:rsid w:val="002D0B70"/>
    <w:rsid w:val="002E7976"/>
    <w:rsid w:val="002F1078"/>
    <w:rsid w:val="0030465B"/>
    <w:rsid w:val="00314596"/>
    <w:rsid w:val="00316C3D"/>
    <w:rsid w:val="00323980"/>
    <w:rsid w:val="003326A0"/>
    <w:rsid w:val="00352841"/>
    <w:rsid w:val="00373CAD"/>
    <w:rsid w:val="003763C6"/>
    <w:rsid w:val="003815D6"/>
    <w:rsid w:val="0039468B"/>
    <w:rsid w:val="00394EF9"/>
    <w:rsid w:val="003C4422"/>
    <w:rsid w:val="003C4C6B"/>
    <w:rsid w:val="003C6C21"/>
    <w:rsid w:val="003D764A"/>
    <w:rsid w:val="003E18A0"/>
    <w:rsid w:val="003E3312"/>
    <w:rsid w:val="003E34DE"/>
    <w:rsid w:val="003E631C"/>
    <w:rsid w:val="00401588"/>
    <w:rsid w:val="0040502C"/>
    <w:rsid w:val="004165B9"/>
    <w:rsid w:val="00421B79"/>
    <w:rsid w:val="00424552"/>
    <w:rsid w:val="00424D0C"/>
    <w:rsid w:val="004404DB"/>
    <w:rsid w:val="00450363"/>
    <w:rsid w:val="004515D8"/>
    <w:rsid w:val="00455275"/>
    <w:rsid w:val="00471A51"/>
    <w:rsid w:val="00472943"/>
    <w:rsid w:val="00474701"/>
    <w:rsid w:val="00482852"/>
    <w:rsid w:val="00495CD9"/>
    <w:rsid w:val="004B0A5F"/>
    <w:rsid w:val="004B0CBB"/>
    <w:rsid w:val="004B3D76"/>
    <w:rsid w:val="004C1960"/>
    <w:rsid w:val="004C3CCF"/>
    <w:rsid w:val="004E3E76"/>
    <w:rsid w:val="004F11EF"/>
    <w:rsid w:val="004F3076"/>
    <w:rsid w:val="004F7604"/>
    <w:rsid w:val="00500493"/>
    <w:rsid w:val="0050619C"/>
    <w:rsid w:val="00561B34"/>
    <w:rsid w:val="00566F49"/>
    <w:rsid w:val="00571446"/>
    <w:rsid w:val="00584504"/>
    <w:rsid w:val="005871F4"/>
    <w:rsid w:val="00587685"/>
    <w:rsid w:val="005A6613"/>
    <w:rsid w:val="005B3825"/>
    <w:rsid w:val="005B71D6"/>
    <w:rsid w:val="005C1D58"/>
    <w:rsid w:val="005C4F3D"/>
    <w:rsid w:val="005D3AFF"/>
    <w:rsid w:val="005D74B5"/>
    <w:rsid w:val="005E536B"/>
    <w:rsid w:val="005E7AFC"/>
    <w:rsid w:val="005F2516"/>
    <w:rsid w:val="0060024A"/>
    <w:rsid w:val="0060546F"/>
    <w:rsid w:val="00606736"/>
    <w:rsid w:val="006167B6"/>
    <w:rsid w:val="00624D60"/>
    <w:rsid w:val="006356FF"/>
    <w:rsid w:val="00642911"/>
    <w:rsid w:val="006504F7"/>
    <w:rsid w:val="00654944"/>
    <w:rsid w:val="0066053B"/>
    <w:rsid w:val="006607C8"/>
    <w:rsid w:val="00672860"/>
    <w:rsid w:val="006736D4"/>
    <w:rsid w:val="00675265"/>
    <w:rsid w:val="00686AD4"/>
    <w:rsid w:val="00690777"/>
    <w:rsid w:val="006B125E"/>
    <w:rsid w:val="006B211E"/>
    <w:rsid w:val="006B692A"/>
    <w:rsid w:val="006C0EB1"/>
    <w:rsid w:val="006C1F1A"/>
    <w:rsid w:val="006D1600"/>
    <w:rsid w:val="006D244E"/>
    <w:rsid w:val="006D4487"/>
    <w:rsid w:val="006D705B"/>
    <w:rsid w:val="006D7424"/>
    <w:rsid w:val="006E26D6"/>
    <w:rsid w:val="006E7244"/>
    <w:rsid w:val="006F60E2"/>
    <w:rsid w:val="006F68DC"/>
    <w:rsid w:val="00700D7F"/>
    <w:rsid w:val="007068F9"/>
    <w:rsid w:val="00707A12"/>
    <w:rsid w:val="00726C26"/>
    <w:rsid w:val="00727C5A"/>
    <w:rsid w:val="00730CFB"/>
    <w:rsid w:val="0074403C"/>
    <w:rsid w:val="00746305"/>
    <w:rsid w:val="0075077B"/>
    <w:rsid w:val="00751075"/>
    <w:rsid w:val="0075370E"/>
    <w:rsid w:val="007537ED"/>
    <w:rsid w:val="00754716"/>
    <w:rsid w:val="00761195"/>
    <w:rsid w:val="00785BB3"/>
    <w:rsid w:val="00792524"/>
    <w:rsid w:val="00796D18"/>
    <w:rsid w:val="007C0C0C"/>
    <w:rsid w:val="007C13BE"/>
    <w:rsid w:val="007D00CA"/>
    <w:rsid w:val="007E369E"/>
    <w:rsid w:val="007F5442"/>
    <w:rsid w:val="00802538"/>
    <w:rsid w:val="008055F7"/>
    <w:rsid w:val="00806A24"/>
    <w:rsid w:val="00822C1B"/>
    <w:rsid w:val="00826B9E"/>
    <w:rsid w:val="008270F5"/>
    <w:rsid w:val="008276D0"/>
    <w:rsid w:val="008307E9"/>
    <w:rsid w:val="008314F9"/>
    <w:rsid w:val="008317E7"/>
    <w:rsid w:val="00834B0D"/>
    <w:rsid w:val="008403D2"/>
    <w:rsid w:val="0084529D"/>
    <w:rsid w:val="0084641A"/>
    <w:rsid w:val="00851253"/>
    <w:rsid w:val="00854BC4"/>
    <w:rsid w:val="00854C1F"/>
    <w:rsid w:val="008567C3"/>
    <w:rsid w:val="00864B54"/>
    <w:rsid w:val="00866B69"/>
    <w:rsid w:val="0087154B"/>
    <w:rsid w:val="0087709B"/>
    <w:rsid w:val="00893243"/>
    <w:rsid w:val="00893B61"/>
    <w:rsid w:val="00894117"/>
    <w:rsid w:val="008A2472"/>
    <w:rsid w:val="008B5F31"/>
    <w:rsid w:val="008C5296"/>
    <w:rsid w:val="008C63AB"/>
    <w:rsid w:val="008D3D22"/>
    <w:rsid w:val="008E5A01"/>
    <w:rsid w:val="008E5AB1"/>
    <w:rsid w:val="008F12EB"/>
    <w:rsid w:val="008F55F8"/>
    <w:rsid w:val="008F63F5"/>
    <w:rsid w:val="00904260"/>
    <w:rsid w:val="0092051A"/>
    <w:rsid w:val="0092252C"/>
    <w:rsid w:val="0092311F"/>
    <w:rsid w:val="00927C84"/>
    <w:rsid w:val="00935494"/>
    <w:rsid w:val="00937420"/>
    <w:rsid w:val="00940F37"/>
    <w:rsid w:val="00942507"/>
    <w:rsid w:val="009538C6"/>
    <w:rsid w:val="009607E5"/>
    <w:rsid w:val="00961F85"/>
    <w:rsid w:val="0096408E"/>
    <w:rsid w:val="00965B2C"/>
    <w:rsid w:val="009733E9"/>
    <w:rsid w:val="0097422F"/>
    <w:rsid w:val="009745E5"/>
    <w:rsid w:val="009745EB"/>
    <w:rsid w:val="00981453"/>
    <w:rsid w:val="009A4E2A"/>
    <w:rsid w:val="009B370A"/>
    <w:rsid w:val="009C7F16"/>
    <w:rsid w:val="009D3DBC"/>
    <w:rsid w:val="009D60A7"/>
    <w:rsid w:val="009D63F7"/>
    <w:rsid w:val="009E3FC2"/>
    <w:rsid w:val="009F59BC"/>
    <w:rsid w:val="00A0067B"/>
    <w:rsid w:val="00A01A0F"/>
    <w:rsid w:val="00A1506B"/>
    <w:rsid w:val="00A169A2"/>
    <w:rsid w:val="00A215BC"/>
    <w:rsid w:val="00A339CE"/>
    <w:rsid w:val="00A35C39"/>
    <w:rsid w:val="00A42CE0"/>
    <w:rsid w:val="00A45207"/>
    <w:rsid w:val="00A529DE"/>
    <w:rsid w:val="00A6571D"/>
    <w:rsid w:val="00A85C7A"/>
    <w:rsid w:val="00A9011F"/>
    <w:rsid w:val="00AA0319"/>
    <w:rsid w:val="00AA2A6D"/>
    <w:rsid w:val="00AA5384"/>
    <w:rsid w:val="00AB52DE"/>
    <w:rsid w:val="00AC160C"/>
    <w:rsid w:val="00AC4A85"/>
    <w:rsid w:val="00AD6ADC"/>
    <w:rsid w:val="00AE112F"/>
    <w:rsid w:val="00AF2A85"/>
    <w:rsid w:val="00AF4835"/>
    <w:rsid w:val="00AF69DA"/>
    <w:rsid w:val="00B06272"/>
    <w:rsid w:val="00B21F89"/>
    <w:rsid w:val="00B407F9"/>
    <w:rsid w:val="00B41504"/>
    <w:rsid w:val="00B4637D"/>
    <w:rsid w:val="00B4651F"/>
    <w:rsid w:val="00B512E8"/>
    <w:rsid w:val="00B55EC6"/>
    <w:rsid w:val="00B56C6A"/>
    <w:rsid w:val="00B676D3"/>
    <w:rsid w:val="00B72779"/>
    <w:rsid w:val="00B73512"/>
    <w:rsid w:val="00B7372E"/>
    <w:rsid w:val="00B764CB"/>
    <w:rsid w:val="00B8283F"/>
    <w:rsid w:val="00B8291C"/>
    <w:rsid w:val="00B82F7B"/>
    <w:rsid w:val="00BA2372"/>
    <w:rsid w:val="00BA4BEA"/>
    <w:rsid w:val="00BA4FBE"/>
    <w:rsid w:val="00BA56D2"/>
    <w:rsid w:val="00BB19C8"/>
    <w:rsid w:val="00BF170C"/>
    <w:rsid w:val="00BF4E84"/>
    <w:rsid w:val="00C0093D"/>
    <w:rsid w:val="00C05D36"/>
    <w:rsid w:val="00C12332"/>
    <w:rsid w:val="00C13C68"/>
    <w:rsid w:val="00C16711"/>
    <w:rsid w:val="00C24330"/>
    <w:rsid w:val="00C41B29"/>
    <w:rsid w:val="00C6435C"/>
    <w:rsid w:val="00C730D0"/>
    <w:rsid w:val="00C77510"/>
    <w:rsid w:val="00C81228"/>
    <w:rsid w:val="00C81648"/>
    <w:rsid w:val="00CB14FC"/>
    <w:rsid w:val="00CB23FF"/>
    <w:rsid w:val="00CC09AB"/>
    <w:rsid w:val="00CC2C3B"/>
    <w:rsid w:val="00CC3067"/>
    <w:rsid w:val="00CD0576"/>
    <w:rsid w:val="00CD3C4E"/>
    <w:rsid w:val="00CD730E"/>
    <w:rsid w:val="00CF1517"/>
    <w:rsid w:val="00CF2480"/>
    <w:rsid w:val="00CF52BA"/>
    <w:rsid w:val="00D24410"/>
    <w:rsid w:val="00D26B79"/>
    <w:rsid w:val="00D3006D"/>
    <w:rsid w:val="00D41BB9"/>
    <w:rsid w:val="00D43CAC"/>
    <w:rsid w:val="00D466C9"/>
    <w:rsid w:val="00D54029"/>
    <w:rsid w:val="00D61AB7"/>
    <w:rsid w:val="00D649BF"/>
    <w:rsid w:val="00D64F24"/>
    <w:rsid w:val="00D80970"/>
    <w:rsid w:val="00D80D44"/>
    <w:rsid w:val="00D8317C"/>
    <w:rsid w:val="00D90450"/>
    <w:rsid w:val="00D921E9"/>
    <w:rsid w:val="00D97B6B"/>
    <w:rsid w:val="00DA1B7D"/>
    <w:rsid w:val="00DB2E4C"/>
    <w:rsid w:val="00DB52AC"/>
    <w:rsid w:val="00DC0FA6"/>
    <w:rsid w:val="00DC6B6A"/>
    <w:rsid w:val="00DC7C82"/>
    <w:rsid w:val="00DD385F"/>
    <w:rsid w:val="00DD39A2"/>
    <w:rsid w:val="00DE217C"/>
    <w:rsid w:val="00DE4386"/>
    <w:rsid w:val="00E02219"/>
    <w:rsid w:val="00E04414"/>
    <w:rsid w:val="00E06523"/>
    <w:rsid w:val="00E071AE"/>
    <w:rsid w:val="00E125C6"/>
    <w:rsid w:val="00E16F73"/>
    <w:rsid w:val="00E26072"/>
    <w:rsid w:val="00E33B04"/>
    <w:rsid w:val="00E4070A"/>
    <w:rsid w:val="00E55599"/>
    <w:rsid w:val="00E60C6D"/>
    <w:rsid w:val="00E63A0B"/>
    <w:rsid w:val="00E73AD8"/>
    <w:rsid w:val="00E826B4"/>
    <w:rsid w:val="00E91238"/>
    <w:rsid w:val="00E96DA7"/>
    <w:rsid w:val="00EB1226"/>
    <w:rsid w:val="00EB20A0"/>
    <w:rsid w:val="00EB2EED"/>
    <w:rsid w:val="00EC76AA"/>
    <w:rsid w:val="00ED60CF"/>
    <w:rsid w:val="00ED67A3"/>
    <w:rsid w:val="00EE3FED"/>
    <w:rsid w:val="00EE47E7"/>
    <w:rsid w:val="00EE6384"/>
    <w:rsid w:val="00EE6791"/>
    <w:rsid w:val="00EF12FB"/>
    <w:rsid w:val="00EF5C81"/>
    <w:rsid w:val="00F0118C"/>
    <w:rsid w:val="00F04CA1"/>
    <w:rsid w:val="00F1365C"/>
    <w:rsid w:val="00F217EE"/>
    <w:rsid w:val="00F22A3A"/>
    <w:rsid w:val="00F256C5"/>
    <w:rsid w:val="00F2647B"/>
    <w:rsid w:val="00F26FDA"/>
    <w:rsid w:val="00F44BC5"/>
    <w:rsid w:val="00F451D8"/>
    <w:rsid w:val="00F45B35"/>
    <w:rsid w:val="00F5479A"/>
    <w:rsid w:val="00F55AFB"/>
    <w:rsid w:val="00F6239F"/>
    <w:rsid w:val="00F72A5D"/>
    <w:rsid w:val="00F75125"/>
    <w:rsid w:val="00F85E4D"/>
    <w:rsid w:val="00F956CB"/>
    <w:rsid w:val="00F959DB"/>
    <w:rsid w:val="00FA7F4E"/>
    <w:rsid w:val="00FB26DC"/>
    <w:rsid w:val="00FC0FDC"/>
    <w:rsid w:val="00FC487E"/>
    <w:rsid w:val="00FC7F4C"/>
    <w:rsid w:val="00FD2E61"/>
    <w:rsid w:val="00FD58E5"/>
    <w:rsid w:val="00FE5414"/>
    <w:rsid w:val="01FB51D5"/>
    <w:rsid w:val="020C62E0"/>
    <w:rsid w:val="02663C42"/>
    <w:rsid w:val="02F135D8"/>
    <w:rsid w:val="03492BEE"/>
    <w:rsid w:val="038A79D3"/>
    <w:rsid w:val="03CD4739"/>
    <w:rsid w:val="03F62DA4"/>
    <w:rsid w:val="045C354F"/>
    <w:rsid w:val="046E55EC"/>
    <w:rsid w:val="04FF3EDA"/>
    <w:rsid w:val="05290F57"/>
    <w:rsid w:val="06C70A28"/>
    <w:rsid w:val="070C0868"/>
    <w:rsid w:val="083B0146"/>
    <w:rsid w:val="0A521EEC"/>
    <w:rsid w:val="0ABF0394"/>
    <w:rsid w:val="0AFF2E86"/>
    <w:rsid w:val="0B3D575C"/>
    <w:rsid w:val="0D0D6C68"/>
    <w:rsid w:val="0D2827B7"/>
    <w:rsid w:val="0DD11937"/>
    <w:rsid w:val="0EB44E12"/>
    <w:rsid w:val="0F4E618A"/>
    <w:rsid w:val="0FBC30F4"/>
    <w:rsid w:val="10046849"/>
    <w:rsid w:val="107C4C75"/>
    <w:rsid w:val="108B0D18"/>
    <w:rsid w:val="10947BCD"/>
    <w:rsid w:val="10B65D95"/>
    <w:rsid w:val="11FB6BDF"/>
    <w:rsid w:val="121F2444"/>
    <w:rsid w:val="126568DC"/>
    <w:rsid w:val="12D33D2E"/>
    <w:rsid w:val="13B16CE7"/>
    <w:rsid w:val="15AE34DE"/>
    <w:rsid w:val="15D23CCD"/>
    <w:rsid w:val="16A11295"/>
    <w:rsid w:val="17AB7726"/>
    <w:rsid w:val="186B56B7"/>
    <w:rsid w:val="18DA283C"/>
    <w:rsid w:val="1966515D"/>
    <w:rsid w:val="198809D6"/>
    <w:rsid w:val="19895A5B"/>
    <w:rsid w:val="199E386A"/>
    <w:rsid w:val="1A5F749D"/>
    <w:rsid w:val="1B0361A6"/>
    <w:rsid w:val="1B19589E"/>
    <w:rsid w:val="1B3501FE"/>
    <w:rsid w:val="1B8847D2"/>
    <w:rsid w:val="1BA3785E"/>
    <w:rsid w:val="1BAF6202"/>
    <w:rsid w:val="1BE33357"/>
    <w:rsid w:val="1C9B22E3"/>
    <w:rsid w:val="1D3E15EC"/>
    <w:rsid w:val="1D436C02"/>
    <w:rsid w:val="1EA66D1E"/>
    <w:rsid w:val="201956D2"/>
    <w:rsid w:val="20A80B16"/>
    <w:rsid w:val="21052465"/>
    <w:rsid w:val="215A451A"/>
    <w:rsid w:val="22407BB4"/>
    <w:rsid w:val="227E06DD"/>
    <w:rsid w:val="233F60BE"/>
    <w:rsid w:val="247164EC"/>
    <w:rsid w:val="24E97FFA"/>
    <w:rsid w:val="25284279"/>
    <w:rsid w:val="2694227D"/>
    <w:rsid w:val="26FB054E"/>
    <w:rsid w:val="27446175"/>
    <w:rsid w:val="27767BD4"/>
    <w:rsid w:val="29E90B31"/>
    <w:rsid w:val="2A827B9F"/>
    <w:rsid w:val="2AB81B72"/>
    <w:rsid w:val="2BC3591B"/>
    <w:rsid w:val="2C216C4A"/>
    <w:rsid w:val="2E494294"/>
    <w:rsid w:val="2E9F5C62"/>
    <w:rsid w:val="30E262DA"/>
    <w:rsid w:val="31B71515"/>
    <w:rsid w:val="325B00F2"/>
    <w:rsid w:val="32B85545"/>
    <w:rsid w:val="33995EB7"/>
    <w:rsid w:val="340F73E6"/>
    <w:rsid w:val="34310267"/>
    <w:rsid w:val="37405B09"/>
    <w:rsid w:val="3825542A"/>
    <w:rsid w:val="394538AA"/>
    <w:rsid w:val="3A103EB8"/>
    <w:rsid w:val="3AD14E21"/>
    <w:rsid w:val="3B9E18F0"/>
    <w:rsid w:val="3C466537"/>
    <w:rsid w:val="3CC7022D"/>
    <w:rsid w:val="3D2107F5"/>
    <w:rsid w:val="3DAA6B0E"/>
    <w:rsid w:val="3DEC2546"/>
    <w:rsid w:val="40BA4B7E"/>
    <w:rsid w:val="41681BD6"/>
    <w:rsid w:val="41EE2D31"/>
    <w:rsid w:val="431F6F1A"/>
    <w:rsid w:val="432816D1"/>
    <w:rsid w:val="43D47D05"/>
    <w:rsid w:val="448E25A9"/>
    <w:rsid w:val="451172DF"/>
    <w:rsid w:val="45206CF1"/>
    <w:rsid w:val="4521341D"/>
    <w:rsid w:val="466819D9"/>
    <w:rsid w:val="467232DF"/>
    <w:rsid w:val="467D2752"/>
    <w:rsid w:val="46BF2EEE"/>
    <w:rsid w:val="47484C7B"/>
    <w:rsid w:val="483B2DC3"/>
    <w:rsid w:val="48A91760"/>
    <w:rsid w:val="4A080708"/>
    <w:rsid w:val="4A2512BA"/>
    <w:rsid w:val="4A661631"/>
    <w:rsid w:val="4AB03279"/>
    <w:rsid w:val="4B200B6F"/>
    <w:rsid w:val="4D2951F8"/>
    <w:rsid w:val="4D59672D"/>
    <w:rsid w:val="4E037B64"/>
    <w:rsid w:val="4E0538DC"/>
    <w:rsid w:val="4F4626F3"/>
    <w:rsid w:val="4F583A71"/>
    <w:rsid w:val="4F714FA1"/>
    <w:rsid w:val="508605D9"/>
    <w:rsid w:val="50D650BC"/>
    <w:rsid w:val="51FD6B27"/>
    <w:rsid w:val="52B96A43"/>
    <w:rsid w:val="549C0D42"/>
    <w:rsid w:val="558F7F2F"/>
    <w:rsid w:val="559E1D52"/>
    <w:rsid w:val="562C193B"/>
    <w:rsid w:val="56850DFC"/>
    <w:rsid w:val="56B750BE"/>
    <w:rsid w:val="56D4209E"/>
    <w:rsid w:val="57613623"/>
    <w:rsid w:val="57650F48"/>
    <w:rsid w:val="57B534F2"/>
    <w:rsid w:val="57EC3417"/>
    <w:rsid w:val="58A33F68"/>
    <w:rsid w:val="58AF11DA"/>
    <w:rsid w:val="58B959EF"/>
    <w:rsid w:val="597162CA"/>
    <w:rsid w:val="5A663955"/>
    <w:rsid w:val="5AFA22EF"/>
    <w:rsid w:val="5B0F5D9A"/>
    <w:rsid w:val="5B6A7475"/>
    <w:rsid w:val="5B8A71CF"/>
    <w:rsid w:val="5BD82630"/>
    <w:rsid w:val="5E2356B9"/>
    <w:rsid w:val="5E3574D4"/>
    <w:rsid w:val="5E7303EE"/>
    <w:rsid w:val="5E7423B8"/>
    <w:rsid w:val="5EB60FE2"/>
    <w:rsid w:val="5EFD415C"/>
    <w:rsid w:val="5F4B003B"/>
    <w:rsid w:val="5FE57651"/>
    <w:rsid w:val="60477D84"/>
    <w:rsid w:val="60EC4488"/>
    <w:rsid w:val="61566C2E"/>
    <w:rsid w:val="61614E76"/>
    <w:rsid w:val="61706E67"/>
    <w:rsid w:val="62E83B5A"/>
    <w:rsid w:val="62EE44E7"/>
    <w:rsid w:val="62FB30A8"/>
    <w:rsid w:val="62FC0873"/>
    <w:rsid w:val="63F52B14"/>
    <w:rsid w:val="648F5856"/>
    <w:rsid w:val="64C03C61"/>
    <w:rsid w:val="65387F11"/>
    <w:rsid w:val="653B051D"/>
    <w:rsid w:val="659A0956"/>
    <w:rsid w:val="66263F98"/>
    <w:rsid w:val="68BA6DDE"/>
    <w:rsid w:val="699F653B"/>
    <w:rsid w:val="6A3D7B02"/>
    <w:rsid w:val="6BDA1CC5"/>
    <w:rsid w:val="6BEA4272"/>
    <w:rsid w:val="6DF130DE"/>
    <w:rsid w:val="6EA97E5C"/>
    <w:rsid w:val="6F5A4CB2"/>
    <w:rsid w:val="70090BB2"/>
    <w:rsid w:val="70A158FB"/>
    <w:rsid w:val="710F044A"/>
    <w:rsid w:val="713A73E1"/>
    <w:rsid w:val="718E0D15"/>
    <w:rsid w:val="71950F81"/>
    <w:rsid w:val="71B865CF"/>
    <w:rsid w:val="720B7CDC"/>
    <w:rsid w:val="726056B4"/>
    <w:rsid w:val="73D019E7"/>
    <w:rsid w:val="7510653F"/>
    <w:rsid w:val="75526B58"/>
    <w:rsid w:val="757C5983"/>
    <w:rsid w:val="76451AE3"/>
    <w:rsid w:val="766338BB"/>
    <w:rsid w:val="76C06F97"/>
    <w:rsid w:val="779E7A90"/>
    <w:rsid w:val="77E85551"/>
    <w:rsid w:val="781225CE"/>
    <w:rsid w:val="78665D8C"/>
    <w:rsid w:val="78A25F48"/>
    <w:rsid w:val="796B643A"/>
    <w:rsid w:val="79F32298"/>
    <w:rsid w:val="7A682979"/>
    <w:rsid w:val="7B4038F6"/>
    <w:rsid w:val="7B91435F"/>
    <w:rsid w:val="7BAD6C3B"/>
    <w:rsid w:val="7CB65C1E"/>
    <w:rsid w:val="7CE04A49"/>
    <w:rsid w:val="7D3C0648"/>
    <w:rsid w:val="7D7E5F4B"/>
    <w:rsid w:val="7D821FA4"/>
    <w:rsid w:val="7EDB7BBE"/>
    <w:rsid w:val="7EEB3B79"/>
    <w:rsid w:val="7F9462A7"/>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lang w:val="en-US" w:eastAsia="zh-CN" w:bidi="ar-SA"/>
    </w:rPr>
  </w:style>
  <w:style w:type="paragraph" w:styleId="2">
    <w:name w:val="heading 2"/>
    <w:basedOn w:val="1"/>
    <w:next w:val="1"/>
    <w:link w:val="18"/>
    <w:qFormat/>
    <w:uiPriority w:val="0"/>
    <w:pPr>
      <w:keepNext/>
      <w:keepLines/>
      <w:spacing w:before="20" w:after="20" w:line="293" w:lineRule="auto"/>
      <w:jc w:val="left"/>
      <w:outlineLvl w:val="1"/>
    </w:pPr>
    <w:rPr>
      <w:rFonts w:ascii="Arial" w:hAnsi="Arial"/>
      <w:kern w:val="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w:basedOn w:val="1"/>
    <w:unhideWhenUsed/>
    <w:qFormat/>
    <w:uiPriority w:val="99"/>
    <w:pPr>
      <w:spacing w:after="120"/>
    </w:pPr>
  </w:style>
  <w:style w:type="paragraph" w:styleId="5">
    <w:name w:val="Body Text Indent"/>
    <w:basedOn w:val="1"/>
    <w:qFormat/>
    <w:uiPriority w:val="99"/>
    <w:pPr>
      <w:spacing w:line="500" w:lineRule="exact"/>
      <w:ind w:left="1588" w:leftChars="832" w:firstLine="433" w:firstLineChars="196"/>
    </w:pPr>
    <w:rPr>
      <w:sz w:val="24"/>
    </w:rPr>
  </w:style>
  <w:style w:type="paragraph" w:styleId="6">
    <w:name w:val="Balloon Text"/>
    <w:basedOn w:val="1"/>
    <w:link w:val="23"/>
    <w:semiHidden/>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paragraph" w:styleId="10">
    <w:name w:val="Body Text First Indent 2"/>
    <w:basedOn w:val="5"/>
    <w:qFormat/>
    <w:uiPriority w:val="99"/>
    <w:pPr>
      <w:ind w:firstLine="420" w:firstLineChars="200"/>
    </w:p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标题 2 Char"/>
    <w:basedOn w:val="13"/>
    <w:semiHidden/>
    <w:qFormat/>
    <w:uiPriority w:val="9"/>
    <w:rPr>
      <w:rFonts w:ascii="Cambria" w:hAnsi="Cambria" w:eastAsia="宋体" w:cs="Times New Roman"/>
      <w:b/>
      <w:bCs/>
      <w:sz w:val="32"/>
      <w:szCs w:val="32"/>
    </w:rPr>
  </w:style>
  <w:style w:type="character" w:customStyle="1" w:styleId="16">
    <w:name w:val="页脚 Char"/>
    <w:basedOn w:val="13"/>
    <w:link w:val="7"/>
    <w:semiHidden/>
    <w:qFormat/>
    <w:uiPriority w:val="99"/>
    <w:rPr>
      <w:sz w:val="18"/>
      <w:szCs w:val="18"/>
    </w:rPr>
  </w:style>
  <w:style w:type="character" w:customStyle="1" w:styleId="17">
    <w:name w:val="页眉 Char"/>
    <w:basedOn w:val="13"/>
    <w:link w:val="8"/>
    <w:semiHidden/>
    <w:qFormat/>
    <w:uiPriority w:val="99"/>
    <w:rPr>
      <w:sz w:val="18"/>
      <w:szCs w:val="18"/>
    </w:rPr>
  </w:style>
  <w:style w:type="character" w:customStyle="1" w:styleId="18">
    <w:name w:val="标题 2 Char1"/>
    <w:link w:val="2"/>
    <w:qFormat/>
    <w:uiPriority w:val="0"/>
    <w:rPr>
      <w:rFonts w:ascii="Arial" w:hAnsi="Arial" w:eastAsia="宋体" w:cs="Times New Roman"/>
      <w:kern w:val="0"/>
      <w:sz w:val="24"/>
      <w:szCs w:val="20"/>
    </w:rPr>
  </w:style>
  <w:style w:type="paragraph" w:customStyle="1" w:styleId="19">
    <w:name w:val="列出段落1"/>
    <w:basedOn w:val="1"/>
    <w:qFormat/>
    <w:uiPriority w:val="34"/>
    <w:pPr>
      <w:widowControl/>
      <w:adjustRightInd w:val="0"/>
      <w:snapToGrid w:val="0"/>
      <w:spacing w:after="200"/>
      <w:ind w:left="1200" w:leftChars="100" w:right="100" w:rightChars="100" w:firstLine="420"/>
      <w:jc w:val="left"/>
    </w:pPr>
    <w:rPr>
      <w:rFonts w:ascii="宋体" w:hAnsi="Tahoma"/>
      <w:kern w:val="0"/>
      <w:szCs w:val="22"/>
    </w:rPr>
  </w:style>
  <w:style w:type="paragraph" w:styleId="20">
    <w:name w:val="List Paragraph"/>
    <w:basedOn w:val="1"/>
    <w:qFormat/>
    <w:uiPriority w:val="34"/>
    <w:pPr>
      <w:ind w:firstLine="420"/>
    </w:pPr>
  </w:style>
  <w:style w:type="character" w:customStyle="1" w:styleId="21">
    <w:name w:val="批注文字 Char"/>
    <w:basedOn w:val="13"/>
    <w:link w:val="3"/>
    <w:semiHidden/>
    <w:qFormat/>
    <w:uiPriority w:val="99"/>
    <w:rPr>
      <w:kern w:val="2"/>
      <w:sz w:val="24"/>
    </w:rPr>
  </w:style>
  <w:style w:type="character" w:customStyle="1" w:styleId="22">
    <w:name w:val="批注主题 Char"/>
    <w:basedOn w:val="21"/>
    <w:link w:val="9"/>
    <w:semiHidden/>
    <w:qFormat/>
    <w:uiPriority w:val="99"/>
    <w:rPr>
      <w:b/>
      <w:bCs/>
      <w:kern w:val="2"/>
      <w:sz w:val="24"/>
    </w:rPr>
  </w:style>
  <w:style w:type="character" w:customStyle="1" w:styleId="23">
    <w:name w:val="批注框文本 Char"/>
    <w:basedOn w:val="13"/>
    <w:link w:val="6"/>
    <w:semiHidden/>
    <w:qFormat/>
    <w:uiPriority w:val="99"/>
    <w:rPr>
      <w:kern w:val="2"/>
      <w:sz w:val="18"/>
      <w:szCs w:val="18"/>
    </w:rPr>
  </w:style>
  <w:style w:type="paragraph" w:customStyle="1" w:styleId="24">
    <w:name w:val="p15"/>
    <w:basedOn w:val="1"/>
    <w:qFormat/>
    <w:uiPriority w:val="0"/>
    <w:pPr>
      <w:ind w:firstLine="420"/>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970</Words>
  <Characters>1031</Characters>
  <Lines>25</Lines>
  <Paragraphs>7</Paragraphs>
  <TotalTime>0</TotalTime>
  <ScaleCrop>false</ScaleCrop>
  <LinksUpToDate>false</LinksUpToDate>
  <CharactersWithSpaces>1031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2018-10-14T14:35:00Z</dcterms:created>
  <dc:creator>赵汉兴</dc:creator>
  <cp:lastModifiedBy>张维</cp:lastModifiedBy>
  <cp:lastPrinted>2025-06-23T06:29:13Z</cp:lastPrinted>
  <dcterms:modified xsi:type="dcterms:W3CDTF">2025-06-23T06:42:21Z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59DE730A2C514A5FB82FDEE5151FE6D5_13</vt:lpwstr>
  </property>
  <property fmtid="{D5CDD505-2E9C-101B-9397-08002B2CF9AE}" pid="4" name="KSOTemplateDocerSaveRecord">
    <vt:lpwstr>eyJoZGlkIjoiZGI1NDRmNTEyZGIzODY1Y2U3NzM1OGMxMWVmMDg5NDciLCJ1c2VySWQiOiIxNjkyMjgyOTIzIn0=</vt:lpwstr>
  </property>
</Properties>
</file>