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6AAD30">
      <w:pPr>
        <w:ind w:firstLine="420"/>
        <w:rPr>
          <w:rFonts w:hint="default" w:ascii="宋体" w:hAnsi="宋体" w:eastAsia="宋体" w:cs="Times New Roman"/>
          <w:sz w:val="28"/>
          <w:szCs w:val="28"/>
          <w:lang w:val="en-US" w:eastAsia="zh-CN"/>
        </w:rPr>
      </w:pPr>
      <w:r>
        <w:rPr>
          <w:rFonts w:hint="eastAsia" w:ascii="宋体" w:hAnsi="宋体" w:eastAsia="宋体" w:cs="Times New Roman"/>
          <w:sz w:val="28"/>
          <w:szCs w:val="28"/>
          <w:lang w:val="en-US" w:eastAsia="zh-CN"/>
        </w:rPr>
        <w:t>维保内容：</w:t>
      </w:r>
    </w:p>
    <w:p w14:paraId="00211E06">
      <w:pPr>
        <w:ind w:firstLine="420"/>
        <w:rPr>
          <w:rFonts w:hint="eastAsia" w:ascii="宋体" w:hAnsi="宋体"/>
          <w:sz w:val="28"/>
          <w:szCs w:val="28"/>
        </w:rPr>
      </w:pPr>
      <w:r>
        <w:rPr>
          <w:rFonts w:hint="eastAsia" w:ascii="宋体" w:hAnsi="宋体"/>
          <w:sz w:val="28"/>
          <w:szCs w:val="28"/>
        </w:rPr>
        <w:t>1、</w:t>
      </w:r>
      <w:r>
        <w:rPr>
          <w:rFonts w:ascii="宋体" w:hAnsi="宋体"/>
          <w:sz w:val="28"/>
          <w:szCs w:val="28"/>
        </w:rPr>
        <w:t>服务期内</w:t>
      </w:r>
      <w:r>
        <w:rPr>
          <w:rFonts w:hint="eastAsia" w:ascii="宋体" w:hAnsi="宋体"/>
          <w:sz w:val="28"/>
          <w:szCs w:val="28"/>
        </w:rPr>
        <w:t>确保医院现有PACS系统、RIS系统正常使用及运行，并根据医院的需求，进行系统维护和功能扩展。包含：针对机器生成的</w:t>
      </w:r>
      <w:r>
        <w:rPr>
          <w:rFonts w:ascii="宋体" w:hAnsi="宋体"/>
          <w:sz w:val="28"/>
          <w:szCs w:val="28"/>
        </w:rPr>
        <w:t>Dicom图像，提供可靠的读取、调阅、调窗、测量等功能。</w:t>
      </w:r>
    </w:p>
    <w:p w14:paraId="78B51ABB">
      <w:pPr>
        <w:ind w:firstLine="420"/>
        <w:rPr>
          <w:rFonts w:hint="eastAsia"/>
        </w:rPr>
      </w:pPr>
      <w:r>
        <w:rPr>
          <w:rFonts w:hint="eastAsia" w:ascii="宋体" w:hAnsi="宋体"/>
          <w:sz w:val="28"/>
          <w:szCs w:val="28"/>
        </w:rPr>
        <w:t>2、需要具备医院本项目维护内容的核心技术，并能够根据医院要求进行维护和功能需求的增加、修改。</w:t>
      </w:r>
    </w:p>
    <w:p w14:paraId="4DDB485E">
      <w:pPr>
        <w:ind w:firstLine="420"/>
        <w:rPr>
          <w:rFonts w:hint="eastAsia" w:ascii="宋体" w:hAnsi="宋体"/>
          <w:sz w:val="28"/>
          <w:szCs w:val="28"/>
        </w:rPr>
      </w:pPr>
      <w:r>
        <w:rPr>
          <w:rFonts w:hint="eastAsia" w:ascii="宋体" w:hAnsi="宋体"/>
          <w:sz w:val="28"/>
          <w:szCs w:val="28"/>
        </w:rPr>
        <w:t>3、在维护过程中，必须遵守不侵犯第三方公司版权的规定。</w:t>
      </w:r>
    </w:p>
    <w:p w14:paraId="47DF92DF">
      <w:pPr>
        <w:ind w:firstLine="420"/>
        <w:rPr>
          <w:rFonts w:hint="eastAsia" w:ascii="宋体" w:hAnsi="宋体" w:eastAsia="宋体" w:cs="Times New Roman"/>
          <w:sz w:val="28"/>
          <w:szCs w:val="28"/>
          <w:lang w:val="en-US" w:eastAsia="zh-CN"/>
        </w:rPr>
      </w:pPr>
    </w:p>
    <w:p w14:paraId="62E27610">
      <w:pPr>
        <w:ind w:firstLine="42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具体服务要求</w:t>
      </w:r>
    </w:p>
    <w:p w14:paraId="2CBE7770">
      <w:pPr>
        <w:ind w:firstLine="420"/>
        <w:rPr>
          <w:rFonts w:hint="eastAsia" w:ascii="宋体" w:hAnsi="宋体" w:eastAsia="宋体" w:cs="Times New Roman"/>
          <w:sz w:val="28"/>
          <w:szCs w:val="28"/>
          <w:lang w:val="en-US" w:eastAsia="zh-CN"/>
        </w:rPr>
      </w:pPr>
      <w:bookmarkStart w:id="0" w:name="_Toc22649"/>
      <w:bookmarkStart w:id="1" w:name="_Toc503255355"/>
      <w:bookmarkStart w:id="2" w:name="_Toc31738"/>
      <w:bookmarkStart w:id="3" w:name="_Toc530088677"/>
      <w:r>
        <w:rPr>
          <w:rFonts w:hint="eastAsia" w:ascii="宋体" w:hAnsi="宋体" w:eastAsia="宋体" w:cs="Times New Roman"/>
          <w:sz w:val="28"/>
          <w:szCs w:val="28"/>
          <w:lang w:val="en-US" w:eastAsia="zh-CN"/>
        </w:rPr>
        <w:t>1.维保服务范围</w:t>
      </w:r>
    </w:p>
    <w:p w14:paraId="406F7F39">
      <w:pPr>
        <w:ind w:firstLine="42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对医院所有电脑终端上运行的影像信息系统进行运维服务，确保以上信息系统稳定正常运行，满足日常业务中产生的信息系统相关的合理需求，包括但不限于软件小版本升级，数据维护。具体包括但不限于如下内容：</w:t>
      </w:r>
    </w:p>
    <w:p w14:paraId="54DE0B42">
      <w:pPr>
        <w:ind w:firstLine="42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（1）院内所有使用PACS/RIS系统的科室、门诊、病房及管理部门等，包括但不限于放射、CT、磁共振等科室；</w:t>
      </w:r>
    </w:p>
    <w:p w14:paraId="141BA0C9">
      <w:pPr>
        <w:ind w:firstLine="42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（2）系统软件及模块的自动、现场更新；</w:t>
      </w:r>
    </w:p>
    <w:p w14:paraId="078DF84C">
      <w:pPr>
        <w:ind w:firstLine="42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（3）图像采集故障解决、修改或完善应用期间发现的软件缺陷，确保系统正常运行；</w:t>
      </w:r>
    </w:p>
    <w:p w14:paraId="0DC4005B">
      <w:pPr>
        <w:ind w:firstLine="42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（4）对平台接口及第三方接口进行日常维护和管理，如果接入PACS/RIS系统的其他系统数据出现问题，应及时配合查找问题并处理问题；</w:t>
      </w:r>
    </w:p>
    <w:p w14:paraId="31A25DDD">
      <w:pPr>
        <w:ind w:firstLine="42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（5）提供对现有报表的维护及提供医院要求的新报表服务；</w:t>
      </w:r>
    </w:p>
    <w:p w14:paraId="5A273DC1">
      <w:pPr>
        <w:ind w:firstLine="42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（6）指导以及培训临床工作人员软件操作使用等。</w:t>
      </w:r>
    </w:p>
    <w:p w14:paraId="5CF7D275">
      <w:pPr>
        <w:ind w:firstLine="42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（7）</w:t>
      </w:r>
      <w:r>
        <w:rPr>
          <w:rFonts w:hint="default" w:ascii="宋体" w:hAnsi="宋体" w:eastAsia="宋体" w:cs="Times New Roman"/>
          <w:kern w:val="2"/>
          <w:sz w:val="28"/>
          <w:szCs w:val="28"/>
          <w:lang w:val="en-US" w:eastAsia="zh-CN" w:bidi="ar-SA"/>
        </w:rPr>
        <w:t>服务期内</w:t>
      </w:r>
      <w:r>
        <w:rPr>
          <w:rFonts w:hint="eastAsia" w:ascii="宋体" w:hAnsi="宋体" w:cs="Times New Roman"/>
          <w:kern w:val="2"/>
          <w:sz w:val="28"/>
          <w:szCs w:val="28"/>
          <w:lang w:val="en-US" w:eastAsia="zh-CN" w:bidi="ar-SA"/>
        </w:rPr>
        <w:t>无偿</w:t>
      </w:r>
      <w:r>
        <w:rPr>
          <w:rFonts w:hint="eastAsia" w:ascii="宋体" w:hAnsi="宋体" w:eastAsia="宋体" w:cs="Times New Roman"/>
          <w:sz w:val="28"/>
          <w:szCs w:val="28"/>
          <w:lang w:val="en-US" w:eastAsia="zh-CN"/>
        </w:rPr>
        <w:t>配合院方因</w:t>
      </w:r>
      <w:r>
        <w:rPr>
          <w:rFonts w:hint="default" w:ascii="宋体" w:hAnsi="宋体" w:eastAsia="宋体" w:cs="Times New Roman"/>
          <w:kern w:val="2"/>
          <w:sz w:val="28"/>
          <w:szCs w:val="28"/>
          <w:lang w:val="en-US" w:eastAsia="zh-CN" w:bidi="ar-SA"/>
        </w:rPr>
        <w:t>新增设备</w:t>
      </w:r>
      <w:r>
        <w:rPr>
          <w:rFonts w:hint="eastAsia" w:ascii="宋体" w:hAnsi="宋体" w:cs="Times New Roman"/>
          <w:kern w:val="2"/>
          <w:sz w:val="28"/>
          <w:szCs w:val="28"/>
          <w:lang w:val="en-US" w:eastAsia="zh-CN" w:bidi="ar-SA"/>
        </w:rPr>
        <w:t>、</w:t>
      </w:r>
      <w:r>
        <w:rPr>
          <w:rFonts w:hint="eastAsia" w:ascii="宋体" w:hAnsi="宋体" w:eastAsia="宋体" w:cs="Times New Roman"/>
          <w:sz w:val="28"/>
          <w:szCs w:val="28"/>
          <w:lang w:val="en-US" w:eastAsia="zh-CN"/>
        </w:rPr>
        <w:t>服务器硬件更新换代或者损坏等情况下的数据迁移及服务器端应用配置等。</w:t>
      </w:r>
    </w:p>
    <w:p w14:paraId="5EEC7E7A">
      <w:pPr>
        <w:pStyle w:val="2"/>
        <w:rPr>
          <w:rFonts w:hint="eastAsia"/>
          <w:lang w:val="en-US" w:eastAsia="zh-CN"/>
        </w:rPr>
      </w:pPr>
    </w:p>
    <w:bookmarkEnd w:id="0"/>
    <w:bookmarkEnd w:id="1"/>
    <w:bookmarkEnd w:id="2"/>
    <w:bookmarkEnd w:id="3"/>
    <w:p w14:paraId="5A5418B1">
      <w:pPr>
        <w:ind w:firstLine="42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2.运维人员要求</w:t>
      </w:r>
    </w:p>
    <w:p w14:paraId="4001DB12">
      <w:pPr>
        <w:ind w:firstLine="560" w:firstLineChars="20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维护团队人员的配置：至少由1名维护、1名集成、1名研发人员组成不少于3人的服务团队，熟悉医院现有PACS/RIS配置情况，其中至少一人负责系统的用户沟通、日常维护、功能实施等技术工作，（提供人员配置清单及相关证明材料并加盖供应商公章）</w:t>
      </w:r>
    </w:p>
    <w:p w14:paraId="4F9EAB9D">
      <w:pPr>
        <w:ind w:firstLine="42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3.运维服务内容</w:t>
      </w:r>
    </w:p>
    <w:p w14:paraId="58A55E41">
      <w:pPr>
        <w:ind w:firstLine="42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（1）日常维护</w:t>
      </w:r>
    </w:p>
    <w:p w14:paraId="0E16EA9B">
      <w:pPr>
        <w:ind w:firstLine="42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定期对数据库的磁盘空间使用情况、数据的增长情况进行监控和管理；定期检查数据库备份是否正常；定期检查系统所有功能模块的运行情况是否正常；按用户需求对系统报表进行维护；通过远程或前往现场处理用户遇到的系统问题或系统故障，运维人员需密切关注维保相关微信群的信息，且保持电话7×24小时响应，保障系统问题的及时解决。</w:t>
      </w:r>
    </w:p>
    <w:p w14:paraId="5F4773E4">
      <w:pPr>
        <w:ind w:firstLine="42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具体工作描述如下：</w:t>
      </w:r>
    </w:p>
    <w:p w14:paraId="6F4EAABB">
      <w:pPr>
        <w:ind w:firstLine="42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确保服务器所有服务运行正常</w:t>
      </w:r>
    </w:p>
    <w:p w14:paraId="70577C81">
      <w:pPr>
        <w:ind w:firstLine="42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确保服务器各分区已用空间在95%以下</w:t>
      </w:r>
    </w:p>
    <w:p w14:paraId="61908203">
      <w:pPr>
        <w:ind w:firstLine="42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确保服务器数据库备份正常，日志文件不超过10G</w:t>
      </w:r>
    </w:p>
    <w:p w14:paraId="08FB6075">
      <w:pPr>
        <w:ind w:firstLine="42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确保服务器主备机之间的数据同步正常</w:t>
      </w:r>
    </w:p>
    <w:p w14:paraId="6AC4F31C">
      <w:pPr>
        <w:ind w:firstLine="42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检查服务器的Pending队列，确保传输正常</w:t>
      </w:r>
    </w:p>
    <w:p w14:paraId="75D29A7B">
      <w:pPr>
        <w:ind w:firstLine="42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查看服务器的Error日志，及时处理可能出现的故障情况</w:t>
      </w:r>
    </w:p>
    <w:p w14:paraId="3224B0C1">
      <w:pPr>
        <w:ind w:firstLine="42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查看服务器App日志，及时处理可能出现的故障情况</w:t>
      </w:r>
    </w:p>
    <w:p w14:paraId="0616D6FA">
      <w:pPr>
        <w:ind w:firstLine="42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（2）数据维护</w:t>
      </w:r>
    </w:p>
    <w:p w14:paraId="43126CE4">
      <w:pPr>
        <w:ind w:firstLine="42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因</w:t>
      </w:r>
      <w:r>
        <w:rPr>
          <w:rFonts w:hint="eastAsia" w:ascii="宋体" w:hAnsi="宋体" w:cs="Times New Roman"/>
          <w:sz w:val="28"/>
          <w:szCs w:val="28"/>
          <w:lang w:val="en-US" w:eastAsia="zh-CN"/>
        </w:rPr>
        <w:t>医院</w:t>
      </w:r>
      <w:r>
        <w:rPr>
          <w:rFonts w:hint="eastAsia" w:ascii="宋体" w:hAnsi="宋体" w:eastAsia="宋体" w:cs="Times New Roman"/>
          <w:sz w:val="28"/>
          <w:szCs w:val="28"/>
          <w:lang w:val="en-US" w:eastAsia="zh-CN"/>
        </w:rPr>
        <w:t>操作不当或其他原因导致病历中数据丢失（包括但不限于患者的所有病历数据，如患者信息、检查所见及结论、病历图像等）或造成患者数据出现错误（包括但不限于查找不到患者信息、不能编辑病历信息等），响应人需协助</w:t>
      </w:r>
      <w:r>
        <w:rPr>
          <w:rFonts w:hint="eastAsia" w:ascii="宋体" w:hAnsi="宋体" w:cs="Times New Roman"/>
          <w:sz w:val="28"/>
          <w:szCs w:val="28"/>
          <w:lang w:val="en-US" w:eastAsia="zh-CN"/>
        </w:rPr>
        <w:t>医院</w:t>
      </w:r>
      <w:r>
        <w:rPr>
          <w:rFonts w:hint="eastAsia" w:ascii="宋体" w:hAnsi="宋体" w:eastAsia="宋体" w:cs="Times New Roman"/>
          <w:sz w:val="28"/>
          <w:szCs w:val="28"/>
          <w:lang w:val="en-US" w:eastAsia="zh-CN"/>
        </w:rPr>
        <w:t>系统维护人员恢复或修正数据。系统灾难发生时，成交人需立即响应，减少数据损失，降低灾难对整个系统正常运行的影响。</w:t>
      </w:r>
    </w:p>
    <w:p w14:paraId="08045F46">
      <w:pPr>
        <w:ind w:firstLine="42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（3）</w:t>
      </w:r>
      <w:r>
        <w:rPr>
          <w:rFonts w:hint="eastAsia" w:ascii="宋体" w:hAnsi="宋体"/>
          <w:sz w:val="28"/>
          <w:szCs w:val="28"/>
        </w:rPr>
        <w:t>BUG修改服务</w:t>
      </w:r>
    </w:p>
    <w:p w14:paraId="16B7ED31">
      <w:pPr>
        <w:ind w:firstLine="420"/>
        <w:rPr>
          <w:rFonts w:hint="eastAsia" w:ascii="宋体" w:hAnsi="宋体" w:eastAsia="宋体" w:cs="Times New Roman"/>
          <w:sz w:val="28"/>
          <w:szCs w:val="28"/>
          <w:lang w:val="en-US" w:eastAsia="zh-CN"/>
        </w:rPr>
      </w:pPr>
      <w:r>
        <w:rPr>
          <w:rFonts w:hint="eastAsia" w:ascii="宋体" w:hAnsi="宋体"/>
          <w:sz w:val="28"/>
          <w:szCs w:val="28"/>
        </w:rPr>
        <w:t>根据医院的实际应用需求，对维保项目中的软件系统持续改善，改善方式包括BUG修改。</w:t>
      </w:r>
    </w:p>
    <w:p w14:paraId="21CD1F51">
      <w:pPr>
        <w:ind w:firstLine="42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（4）培训要求</w:t>
      </w:r>
    </w:p>
    <w:p w14:paraId="60FC7ED7">
      <w:pPr>
        <w:ind w:firstLine="42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①负责对</w:t>
      </w:r>
      <w:r>
        <w:rPr>
          <w:rFonts w:hint="eastAsia" w:ascii="宋体" w:hAnsi="宋体" w:cs="Times New Roman"/>
          <w:sz w:val="28"/>
          <w:szCs w:val="28"/>
          <w:lang w:val="en-US" w:eastAsia="zh-CN"/>
        </w:rPr>
        <w:t>医院</w:t>
      </w:r>
      <w:r>
        <w:rPr>
          <w:rFonts w:hint="eastAsia" w:ascii="宋体" w:hAnsi="宋体" w:eastAsia="宋体" w:cs="Times New Roman"/>
          <w:sz w:val="28"/>
          <w:szCs w:val="28"/>
          <w:lang w:val="en-US" w:eastAsia="zh-CN"/>
        </w:rPr>
        <w:t>相关使用人员进行系统的培训与指导，培训对象包括但不限于医生、护士等院方工作人员。</w:t>
      </w:r>
    </w:p>
    <w:p w14:paraId="5E76C775">
      <w:pPr>
        <w:ind w:firstLine="42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②负责对</w:t>
      </w:r>
      <w:r>
        <w:rPr>
          <w:rFonts w:hint="eastAsia" w:ascii="宋体" w:hAnsi="宋体" w:cs="Times New Roman"/>
          <w:sz w:val="28"/>
          <w:szCs w:val="28"/>
          <w:lang w:val="en-US" w:eastAsia="zh-CN"/>
        </w:rPr>
        <w:t>医院</w:t>
      </w:r>
      <w:r>
        <w:rPr>
          <w:rFonts w:hint="eastAsia" w:ascii="宋体" w:hAnsi="宋体" w:eastAsia="宋体" w:cs="Times New Roman"/>
          <w:sz w:val="28"/>
          <w:szCs w:val="28"/>
          <w:lang w:val="en-US" w:eastAsia="zh-CN"/>
        </w:rPr>
        <w:t>管理人员提供不少于两次免费的系统维护免费培训。培训对象将根据</w:t>
      </w:r>
      <w:r>
        <w:rPr>
          <w:rFonts w:hint="eastAsia" w:ascii="宋体" w:hAnsi="宋体" w:cs="Times New Roman"/>
          <w:sz w:val="28"/>
          <w:szCs w:val="28"/>
          <w:lang w:val="en-US" w:eastAsia="zh-CN"/>
        </w:rPr>
        <w:t>医院</w:t>
      </w:r>
      <w:r>
        <w:rPr>
          <w:rFonts w:hint="eastAsia" w:ascii="宋体" w:hAnsi="宋体" w:eastAsia="宋体" w:cs="Times New Roman"/>
          <w:sz w:val="28"/>
          <w:szCs w:val="28"/>
          <w:lang w:val="en-US" w:eastAsia="zh-CN"/>
        </w:rPr>
        <w:t>的实际需要进行安排。培训内容包括系统使用、系统日常维护、中间件维护等方面的内容。</w:t>
      </w:r>
    </w:p>
    <w:p w14:paraId="45D6D340">
      <w:pPr>
        <w:ind w:firstLine="420"/>
        <w:rPr>
          <w:rFonts w:hint="eastAsia" w:ascii="宋体" w:hAnsi="宋体" w:eastAsia="宋体" w:cs="Times New Roman"/>
          <w:sz w:val="28"/>
          <w:szCs w:val="28"/>
          <w:lang w:val="en-US" w:eastAsia="zh-CN"/>
        </w:rPr>
      </w:pPr>
    </w:p>
    <w:p w14:paraId="1C5C74DD">
      <w:pPr>
        <w:ind w:firstLine="42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（5）定时巡检</w:t>
      </w:r>
    </w:p>
    <w:p w14:paraId="23231211">
      <w:pPr>
        <w:ind w:firstLine="42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提供每季度进行至少一次现场巡检，巡检内容包括但不限于对应用软件的软件环境进行检查</w:t>
      </w:r>
      <w:r>
        <w:rPr>
          <w:rFonts w:hint="eastAsia" w:ascii="宋体" w:hAnsi="宋体" w:cs="Times New Roman"/>
          <w:sz w:val="28"/>
          <w:szCs w:val="28"/>
          <w:lang w:val="en-US" w:eastAsia="zh-CN"/>
        </w:rPr>
        <w:t>。</w:t>
      </w:r>
      <w:r>
        <w:rPr>
          <w:rFonts w:hint="default" w:ascii="宋体" w:hAnsi="宋体" w:eastAsia="宋体" w:cs="Times New Roman"/>
          <w:kern w:val="2"/>
          <w:sz w:val="28"/>
          <w:szCs w:val="28"/>
          <w:lang w:val="en-US" w:eastAsia="zh-CN" w:bidi="ar-SA"/>
        </w:rPr>
        <w:t>如</w:t>
      </w:r>
      <w:r>
        <w:rPr>
          <w:rFonts w:hint="eastAsia" w:ascii="宋体" w:hAnsi="宋体" w:cs="Times New Roman"/>
          <w:kern w:val="2"/>
          <w:sz w:val="28"/>
          <w:szCs w:val="28"/>
          <w:lang w:val="en-US" w:eastAsia="zh-CN" w:bidi="ar-SA"/>
        </w:rPr>
        <w:t>：</w:t>
      </w:r>
      <w:r>
        <w:rPr>
          <w:rFonts w:hint="eastAsia" w:ascii="宋体" w:hAnsi="宋体" w:eastAsia="宋体" w:cs="Times New Roman"/>
          <w:sz w:val="28"/>
          <w:szCs w:val="28"/>
          <w:lang w:val="en-US" w:eastAsia="zh-CN"/>
        </w:rPr>
        <w:t>及时发现系统隐患保障系统稳定运行，并出具系统巡检报告。报告内容包含巡检结果以及巡检建议，并由信息部门签字确认。注：该检查必须提前告知</w:t>
      </w:r>
      <w:r>
        <w:rPr>
          <w:rFonts w:hint="eastAsia" w:ascii="宋体" w:hAnsi="宋体" w:cs="Times New Roman"/>
          <w:sz w:val="28"/>
          <w:szCs w:val="28"/>
          <w:lang w:val="en-US" w:eastAsia="zh-CN"/>
        </w:rPr>
        <w:t>医院</w:t>
      </w:r>
      <w:r>
        <w:rPr>
          <w:rFonts w:hint="eastAsia" w:ascii="宋体" w:hAnsi="宋体" w:eastAsia="宋体" w:cs="Times New Roman"/>
          <w:sz w:val="28"/>
          <w:szCs w:val="28"/>
          <w:lang w:val="en-US" w:eastAsia="zh-CN"/>
        </w:rPr>
        <w:t>并经</w:t>
      </w:r>
      <w:r>
        <w:rPr>
          <w:rFonts w:hint="eastAsia" w:ascii="宋体" w:hAnsi="宋体" w:cs="Times New Roman"/>
          <w:sz w:val="28"/>
          <w:szCs w:val="28"/>
          <w:lang w:val="en-US" w:eastAsia="zh-CN"/>
        </w:rPr>
        <w:t>医院</w:t>
      </w:r>
      <w:r>
        <w:rPr>
          <w:rFonts w:hint="eastAsia" w:ascii="宋体" w:hAnsi="宋体" w:eastAsia="宋体" w:cs="Times New Roman"/>
          <w:sz w:val="28"/>
          <w:szCs w:val="28"/>
          <w:lang w:val="en-US" w:eastAsia="zh-CN"/>
        </w:rPr>
        <w:t>的许可。</w:t>
      </w:r>
    </w:p>
    <w:p w14:paraId="03BC4E73">
      <w:pPr>
        <w:ind w:firstLine="420"/>
        <w:rPr>
          <w:rFonts w:hint="eastAsia" w:ascii="宋体" w:hAnsi="宋体" w:eastAsia="宋体" w:cs="Times New Roman"/>
          <w:sz w:val="28"/>
          <w:szCs w:val="28"/>
          <w:lang w:val="zh-CN" w:eastAsia="zh-CN"/>
        </w:rPr>
      </w:pPr>
    </w:p>
    <w:p w14:paraId="6BDA3064">
      <w:pPr>
        <w:ind w:firstLine="42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4.服务响应时间</w:t>
      </w:r>
    </w:p>
    <w:p w14:paraId="7915BECD">
      <w:pPr>
        <w:ind w:firstLine="42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（1）在维护期内，运维服务团队（正常工作日8：00-18：00），软件故障响应时间不超过</w:t>
      </w:r>
      <w:r>
        <w:rPr>
          <w:rFonts w:hint="eastAsia" w:ascii="宋体" w:hAnsi="宋体" w:cs="Times New Roman"/>
          <w:sz w:val="28"/>
          <w:szCs w:val="28"/>
          <w:lang w:val="en-US" w:eastAsia="zh-CN"/>
        </w:rPr>
        <w:t>30分钟，</w:t>
      </w:r>
      <w:r>
        <w:rPr>
          <w:rFonts w:hint="eastAsia" w:ascii="宋体" w:hAnsi="宋体" w:eastAsia="宋体" w:cs="Times New Roman"/>
          <w:sz w:val="28"/>
          <w:szCs w:val="28"/>
          <w:lang w:val="en-US" w:eastAsia="zh-CN"/>
        </w:rPr>
        <w:t>到达故障现场时间不超过2</w:t>
      </w:r>
      <w:r>
        <w:rPr>
          <w:rFonts w:hint="eastAsia" w:ascii="宋体" w:hAnsi="宋体" w:cs="Times New Roman"/>
          <w:sz w:val="28"/>
          <w:szCs w:val="28"/>
          <w:lang w:val="en-US" w:eastAsia="zh-CN"/>
        </w:rPr>
        <w:t>4</w:t>
      </w:r>
      <w:r>
        <w:rPr>
          <w:rFonts w:hint="eastAsia" w:ascii="宋体" w:hAnsi="宋体" w:eastAsia="宋体" w:cs="Times New Roman"/>
          <w:sz w:val="28"/>
          <w:szCs w:val="28"/>
          <w:lang w:val="en-US" w:eastAsia="zh-CN"/>
        </w:rPr>
        <w:t>小时；非工作时间内，软件故障响应时间不超过</w:t>
      </w:r>
      <w:r>
        <w:rPr>
          <w:rFonts w:hint="eastAsia" w:ascii="宋体" w:hAnsi="宋体" w:cs="Times New Roman"/>
          <w:sz w:val="28"/>
          <w:szCs w:val="28"/>
          <w:lang w:val="en-US" w:eastAsia="zh-CN"/>
        </w:rPr>
        <w:t>1</w:t>
      </w:r>
      <w:r>
        <w:rPr>
          <w:rFonts w:hint="eastAsia" w:ascii="宋体" w:hAnsi="宋体" w:eastAsia="宋体" w:cs="Times New Roman"/>
          <w:sz w:val="28"/>
          <w:szCs w:val="28"/>
          <w:lang w:val="en-US" w:eastAsia="zh-CN"/>
        </w:rPr>
        <w:t>小时，到达故障现场时间不超过</w:t>
      </w:r>
      <w:r>
        <w:rPr>
          <w:rFonts w:hint="eastAsia" w:ascii="宋体" w:hAnsi="宋体" w:cs="Times New Roman"/>
          <w:sz w:val="28"/>
          <w:szCs w:val="28"/>
          <w:lang w:val="en-US" w:eastAsia="zh-CN"/>
        </w:rPr>
        <w:t>2</w:t>
      </w:r>
      <w:r>
        <w:rPr>
          <w:rFonts w:hint="eastAsia" w:ascii="宋体" w:hAnsi="宋体" w:eastAsia="宋体" w:cs="Times New Roman"/>
          <w:sz w:val="28"/>
          <w:szCs w:val="28"/>
          <w:lang w:val="en-US" w:eastAsia="zh-CN"/>
        </w:rPr>
        <w:t>4小时。如遇驻场人员不能解决的问题，响应人还须安排更高级别维护人员提供在线或者到现场处理</w:t>
      </w:r>
      <w:r>
        <w:rPr>
          <w:rFonts w:hint="default" w:ascii="宋体" w:hAnsi="宋体" w:eastAsia="宋体" w:cs="Times New Roman"/>
          <w:kern w:val="2"/>
          <w:sz w:val="28"/>
          <w:szCs w:val="28"/>
          <w:lang w:val="en-US" w:eastAsia="zh-CN" w:bidi="ar-SA"/>
        </w:rPr>
        <w:t>，一般故障问题两日内解决，严重故障问题在3个工作日内解决</w:t>
      </w:r>
      <w:r>
        <w:rPr>
          <w:rFonts w:hint="eastAsia" w:ascii="宋体" w:hAnsi="宋体" w:eastAsia="宋体" w:cs="Times New Roman"/>
          <w:sz w:val="28"/>
          <w:szCs w:val="28"/>
          <w:lang w:val="en-US" w:eastAsia="zh-CN"/>
        </w:rPr>
        <w:t>。</w:t>
      </w:r>
    </w:p>
    <w:p w14:paraId="5EF75FE0">
      <w:pPr>
        <w:ind w:firstLine="420"/>
        <w:rPr>
          <w:rFonts w:hint="eastAsia" w:ascii="宋体" w:hAnsi="宋体" w:eastAsia="宋体" w:cs="Times New Roman"/>
          <w:sz w:val="28"/>
          <w:szCs w:val="28"/>
          <w:lang w:val="zh-CN" w:eastAsia="zh-CN"/>
        </w:rPr>
      </w:pPr>
    </w:p>
    <w:p w14:paraId="7CE5FFA7">
      <w:pPr>
        <w:ind w:firstLine="42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5.其他服务标准及要求</w:t>
      </w:r>
    </w:p>
    <w:p w14:paraId="3BC55D19">
      <w:pPr>
        <w:ind w:firstLine="42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（1）响应</w:t>
      </w:r>
      <w:r>
        <w:rPr>
          <w:rFonts w:hint="eastAsia" w:ascii="宋体" w:hAnsi="宋体" w:cs="Times New Roman"/>
          <w:sz w:val="28"/>
          <w:szCs w:val="28"/>
          <w:lang w:val="en-US" w:eastAsia="zh-CN"/>
        </w:rPr>
        <w:t>医院</w:t>
      </w:r>
      <w:r>
        <w:rPr>
          <w:rFonts w:hint="eastAsia" w:ascii="宋体" w:hAnsi="宋体" w:eastAsia="宋体" w:cs="Times New Roman"/>
          <w:sz w:val="28"/>
          <w:szCs w:val="28"/>
          <w:lang w:val="en-US" w:eastAsia="zh-CN"/>
        </w:rPr>
        <w:t>要求的政策接口修改、新增需求，第三方系统的接口改造需求。对于单次不超过3个人天的服务，及服务期内，总量不超过8个人天的服务要求，不另外收取费用。超过8个人天的服务要求，双方可另行协商费用。</w:t>
      </w:r>
    </w:p>
    <w:p w14:paraId="5DCDB9AD">
      <w:pPr>
        <w:ind w:firstLine="42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（2）规范要求</w:t>
      </w:r>
    </w:p>
    <w:p w14:paraId="650AF227">
      <w:pPr>
        <w:ind w:firstLine="42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确保系统应符合</w:t>
      </w:r>
      <w:bookmarkStart w:id="4" w:name="_GoBack"/>
      <w:bookmarkEnd w:id="4"/>
      <w:r>
        <w:rPr>
          <w:rFonts w:hint="eastAsia" w:ascii="宋体" w:hAnsi="宋体" w:eastAsia="宋体" w:cs="Times New Roman"/>
          <w:sz w:val="28"/>
          <w:szCs w:val="28"/>
          <w:lang w:val="en-US" w:eastAsia="zh-CN"/>
        </w:rPr>
        <w:t>《信息安全技术网络安全等级保护基本要求》三级要求。系统设计必须符合国家有关信息安全方面的法律、法规要求，具备应急处理预案，保证系统稳定运行，满足医院7×24小时服务要求。</w:t>
      </w:r>
    </w:p>
    <w:p w14:paraId="7C35B6EC">
      <w:pPr>
        <w:ind w:firstLine="42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（3）对接要求</w:t>
      </w:r>
    </w:p>
    <w:p w14:paraId="08D80013">
      <w:pPr>
        <w:ind w:firstLine="420"/>
        <w:rPr>
          <w:rFonts w:hint="default" w:ascii="宋体" w:hAnsi="宋体" w:eastAsia="宋体" w:cs="Times New Roman"/>
          <w:sz w:val="28"/>
          <w:szCs w:val="28"/>
          <w:lang w:val="en-US" w:eastAsia="zh-CN"/>
        </w:rPr>
      </w:pPr>
      <w:r>
        <w:rPr>
          <w:rFonts w:hint="eastAsia" w:ascii="宋体" w:hAnsi="宋体" w:eastAsia="宋体" w:cs="Times New Roman"/>
          <w:sz w:val="28"/>
          <w:szCs w:val="28"/>
          <w:lang w:val="en-US" w:eastAsia="zh-CN"/>
        </w:rPr>
        <w:t>确保系统与</w:t>
      </w:r>
      <w:r>
        <w:rPr>
          <w:rFonts w:hint="eastAsia" w:ascii="宋体" w:hAnsi="宋体" w:cs="Times New Roman"/>
          <w:sz w:val="28"/>
          <w:szCs w:val="28"/>
          <w:lang w:val="en-US" w:eastAsia="zh-CN"/>
        </w:rPr>
        <w:t>医院</w:t>
      </w:r>
      <w:r>
        <w:rPr>
          <w:rFonts w:hint="eastAsia" w:ascii="宋体" w:hAnsi="宋体" w:eastAsia="宋体" w:cs="Times New Roman"/>
          <w:sz w:val="28"/>
          <w:szCs w:val="28"/>
          <w:lang w:val="en-US" w:eastAsia="zh-CN"/>
        </w:rPr>
        <w:t>的数字签名认证系统正确对接，实现合法的电子签名，以及相关文书的无纸化归档。相关对接费用由成交人承担。</w:t>
      </w:r>
    </w:p>
    <w:p w14:paraId="172A02E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5C34F8"/>
    <w:rsid w:val="425C34F8"/>
    <w:rsid w:val="559E4304"/>
    <w:rsid w:val="5B92105D"/>
    <w:rsid w:val="7F2908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pPr>
      <w:spacing w:line="360" w:lineRule="auto"/>
      <w:ind w:firstLine="480" w:firstLineChars="200"/>
    </w:pPr>
    <w:rPr>
      <w:rFonts w:ascii="Calibri" w:hAnsi="Calibri" w:cs="Times New Roman"/>
      <w:sz w:val="24"/>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2035</Words>
  <Characters>2095</Characters>
  <Lines>0</Lines>
  <Paragraphs>0</Paragraphs>
  <TotalTime>1</TotalTime>
  <ScaleCrop>false</ScaleCrop>
  <LinksUpToDate>false</LinksUpToDate>
  <CharactersWithSpaces>2095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2025-07-18T02:29:00Z</dcterms:created>
  <dc:creator>张维</dc:creator>
  <cp:lastModifiedBy>张维</cp:lastModifiedBy>
  <dcterms:modified xsi:type="dcterms:W3CDTF">2025-07-29T06:39:48Z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9206FEA25DFE44B6A73ABDB9A5557FF5_11</vt:lpwstr>
  </property>
  <property fmtid="{D5CDD505-2E9C-101B-9397-08002B2CF9AE}" pid="4" name="KSOTemplateDocerSaveRecord">
    <vt:lpwstr>eyJoZGlkIjoiZGI1NDRmNTEyZGIzODY1Y2U3NzM1OGMxMWVmMDg5NDciLCJ1c2VySWQiOiIxNjkyMjgyOTIzIn0=</vt:lpwstr>
  </property>
</Properties>
</file>