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Calibri" w:hAnsi="Calibri" w:eastAsia="宋体" w:cs="Times New Roman"/>
          <w:b/>
          <w:bCs/>
          <w:sz w:val="36"/>
          <w:szCs w:val="36"/>
        </w:rPr>
      </w:pPr>
      <w:r>
        <w:rPr>
          <w:rFonts w:hint="eastAsia" w:ascii="Calibri" w:hAnsi="Calibri" w:eastAsia="宋体" w:cs="Times New Roman"/>
          <w:b/>
          <w:bCs/>
          <w:sz w:val="36"/>
          <w:szCs w:val="36"/>
        </w:rPr>
        <w:t>供应商资质承诺书</w:t>
      </w:r>
    </w:p>
    <w:p>
      <w:pPr>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天津医科大学第二医院</w:t>
      </w:r>
      <w:r>
        <w:rPr>
          <w:rFonts w:hint="eastAsia" w:ascii="Calibri" w:hAnsi="Calibri" w:eastAsia="宋体" w:cs="Times New Roman"/>
          <w:sz w:val="24"/>
          <w:szCs w:val="24"/>
          <w:lang w:val="en-US" w:eastAsia="zh-CN"/>
        </w:rPr>
        <w:t>设备物资科</w:t>
      </w:r>
      <w:r>
        <w:rPr>
          <w:rFonts w:hint="eastAsia" w:ascii="Calibri" w:hAnsi="Calibri" w:eastAsia="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line="336" w:lineRule="auto"/>
        <w:ind w:firstLine="600" w:firstLineChars="25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本公司</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自愿参与贵院</w:t>
      </w:r>
      <w:r>
        <w:rPr>
          <w:rFonts w:hint="eastAsia" w:ascii="宋体" w:hAnsi="宋体" w:eastAsia="宋体" w:cs="宋体"/>
          <w:sz w:val="24"/>
          <w:szCs w:val="24"/>
          <w:u w:val="single"/>
        </w:rPr>
        <w:t xml:space="preserve">（第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次）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sz w:val="24"/>
          <w:szCs w:val="24"/>
          <w:lang w:eastAsia="zh-CN"/>
        </w:rPr>
        <w:t>院内采购</w:t>
      </w:r>
      <w:r>
        <w:rPr>
          <w:rFonts w:hint="eastAsia" w:ascii="宋体" w:hAnsi="宋体" w:eastAsia="宋体" w:cs="宋体"/>
          <w:sz w:val="24"/>
          <w:szCs w:val="24"/>
        </w:rPr>
        <w:t>，在此郑重承诺本公司具有以下资质，材料内容真实、合法、有效，满足</w:t>
      </w:r>
      <w:r>
        <w:rPr>
          <w:rFonts w:hint="eastAsia" w:ascii="宋体" w:hAnsi="宋体" w:eastAsia="宋体" w:cs="宋体"/>
          <w:sz w:val="24"/>
          <w:szCs w:val="24"/>
          <w:lang w:eastAsia="zh-CN"/>
        </w:rPr>
        <w:t>以下</w:t>
      </w:r>
      <w:r>
        <w:rPr>
          <w:rFonts w:hint="eastAsia" w:ascii="宋体" w:hAnsi="宋体" w:eastAsia="宋体" w:cs="宋体"/>
          <w:sz w:val="24"/>
          <w:szCs w:val="24"/>
        </w:rPr>
        <w:t>报名条件。</w:t>
      </w:r>
    </w:p>
    <w:p>
      <w:pPr>
        <w:pStyle w:val="6"/>
        <w:keepNext w:val="0"/>
        <w:keepLines w:val="0"/>
        <w:pageBreakBefore w:val="0"/>
        <w:kinsoku/>
        <w:wordWrap/>
        <w:overflowPunct/>
        <w:topLinePunct w:val="0"/>
        <w:autoSpaceDE/>
        <w:autoSpaceDN/>
        <w:bidi w:val="0"/>
        <w:adjustRightInd w:val="0"/>
        <w:snapToGrid w:val="0"/>
        <w:spacing w:line="288" w:lineRule="auto"/>
        <w:ind w:left="0" w:leftChars="0" w:firstLine="241" w:firstLineChars="100"/>
        <w:jc w:val="left"/>
        <w:textAlignment w:val="auto"/>
        <w:rPr>
          <w:rFonts w:hint="eastAsia" w:ascii="宋体" w:hAnsi="宋体" w:eastAsia="宋体" w:cs="宋体"/>
          <w:b/>
          <w:bCs w:val="0"/>
          <w:sz w:val="24"/>
          <w:szCs w:val="24"/>
        </w:rPr>
      </w:pPr>
      <w:r>
        <w:rPr>
          <w:rStyle w:val="5"/>
          <w:rFonts w:hint="eastAsia" w:ascii="宋体" w:hAnsi="宋体" w:eastAsia="宋体" w:cs="宋体"/>
          <w:b/>
          <w:bCs w:val="0"/>
          <w:i w:val="0"/>
          <w:iCs w:val="0"/>
          <w:caps w:val="0"/>
          <w:color w:val="000000"/>
          <w:spacing w:val="0"/>
          <w:sz w:val="24"/>
          <w:szCs w:val="24"/>
        </w:rPr>
        <w:t>企业资质材料：</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218" w:leftChars="0" w:hanging="218" w:hangingChars="91"/>
        <w:jc w:val="left"/>
        <w:textAlignment w:val="auto"/>
        <w:rPr>
          <w:rFonts w:hint="eastAsia" w:ascii="宋体" w:hAnsi="宋体" w:eastAsia="宋体" w:cs="宋体"/>
          <w:b w:val="0"/>
          <w:bCs/>
          <w:i w:val="0"/>
          <w:iCs w:val="0"/>
          <w:caps w:val="0"/>
          <w:color w:val="000000"/>
          <w:spacing w:val="0"/>
          <w:sz w:val="24"/>
          <w:szCs w:val="24"/>
          <w:highlight w:val="none"/>
        </w:rPr>
      </w:pPr>
      <w:r>
        <w:rPr>
          <w:rFonts w:hint="eastAsia" w:ascii="宋体" w:hAnsi="宋体" w:eastAsia="宋体" w:cs="宋体"/>
          <w:b w:val="0"/>
          <w:bCs/>
          <w:i w:val="0"/>
          <w:iCs w:val="0"/>
          <w:caps w:val="0"/>
          <w:color w:val="000000"/>
          <w:spacing w:val="0"/>
          <w:sz w:val="24"/>
          <w:szCs w:val="24"/>
          <w:highlight w:val="none"/>
        </w:rPr>
        <w:sym w:font="Wingdings" w:char="00A8"/>
      </w:r>
      <w:r>
        <w:rPr>
          <w:rFonts w:hint="eastAsia" w:ascii="宋体" w:hAnsi="宋体" w:eastAsia="宋体" w:cs="宋体"/>
          <w:b w:val="0"/>
          <w:bCs/>
          <w:i w:val="0"/>
          <w:iCs w:val="0"/>
          <w:caps w:val="0"/>
          <w:color w:val="000000"/>
          <w:spacing w:val="0"/>
          <w:sz w:val="24"/>
          <w:szCs w:val="24"/>
          <w:highlight w:val="none"/>
          <w:lang w:val="en-US" w:eastAsia="zh-CN"/>
        </w:rPr>
        <w:t xml:space="preserve"> </w:t>
      </w:r>
      <w:r>
        <w:rPr>
          <w:rFonts w:hint="eastAsia" w:ascii="宋体" w:hAnsi="宋体" w:eastAsia="宋体" w:cs="宋体"/>
          <w:b w:val="0"/>
          <w:bCs/>
          <w:i w:val="0"/>
          <w:iCs w:val="0"/>
          <w:caps w:val="0"/>
          <w:color w:val="000000"/>
          <w:spacing w:val="0"/>
          <w:sz w:val="24"/>
          <w:szCs w:val="24"/>
          <w:highlight w:val="none"/>
        </w:rPr>
        <w:t>1.</w:t>
      </w:r>
      <w:r>
        <w:rPr>
          <w:rFonts w:hint="eastAsia" w:ascii="宋体" w:hAnsi="宋体" w:eastAsia="宋体" w:cs="宋体"/>
          <w:b w:val="0"/>
          <w:bCs/>
          <w:i w:val="0"/>
          <w:iCs w:val="0"/>
          <w:caps w:val="0"/>
          <w:color w:val="000000"/>
          <w:spacing w:val="0"/>
          <w:sz w:val="24"/>
          <w:szCs w:val="24"/>
          <w:highlight w:val="none"/>
          <w:lang w:val="en-US" w:eastAsia="zh-CN"/>
        </w:rPr>
        <w:t>提供</w:t>
      </w:r>
      <w:r>
        <w:rPr>
          <w:rFonts w:hint="eastAsia" w:ascii="宋体" w:hAnsi="宋体" w:eastAsia="宋体" w:cs="宋体"/>
          <w:b w:val="0"/>
          <w:bCs/>
          <w:i w:val="0"/>
          <w:iCs w:val="0"/>
          <w:caps w:val="0"/>
          <w:color w:val="000000"/>
          <w:spacing w:val="0"/>
          <w:sz w:val="24"/>
          <w:szCs w:val="24"/>
          <w:highlight w:val="none"/>
        </w:rPr>
        <w:t>有效期内的营业执照副本或事业单位法人证书或民办非企业单位登记证书或社会团体法人登记证书或基金会法人登记证书复印件</w:t>
      </w:r>
      <w:r>
        <w:rPr>
          <w:rFonts w:hint="eastAsia" w:ascii="宋体" w:hAnsi="宋体" w:eastAsia="宋体" w:cs="宋体"/>
          <w:b w:val="0"/>
          <w:bCs/>
          <w:i w:val="0"/>
          <w:iCs w:val="0"/>
          <w:caps w:val="0"/>
          <w:color w:val="000000"/>
          <w:spacing w:val="0"/>
          <w:kern w:val="0"/>
          <w:sz w:val="24"/>
          <w:szCs w:val="24"/>
          <w:highlight w:val="none"/>
          <w:lang w:val="en-US" w:eastAsia="zh-CN" w:bidi="ar"/>
        </w:rPr>
        <w:t>并加盖公章。</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218" w:leftChars="0" w:hanging="218" w:hangingChars="91"/>
        <w:jc w:val="left"/>
        <w:textAlignment w:val="auto"/>
        <w:rPr>
          <w:rFonts w:hint="eastAsia" w:ascii="宋体" w:hAnsi="宋体" w:eastAsia="宋体" w:cs="宋体"/>
          <w:b w:val="0"/>
          <w:bCs/>
          <w:i w:val="0"/>
          <w:iCs w:val="0"/>
          <w:caps w:val="0"/>
          <w:color w:val="000000"/>
          <w:spacing w:val="0"/>
          <w:sz w:val="24"/>
          <w:szCs w:val="24"/>
          <w:highlight w:val="none"/>
        </w:rPr>
      </w:pPr>
      <w:r>
        <w:rPr>
          <w:rFonts w:hint="eastAsia" w:ascii="宋体" w:hAnsi="宋体" w:eastAsia="宋体" w:cs="宋体"/>
          <w:b w:val="0"/>
          <w:bCs/>
          <w:i w:val="0"/>
          <w:iCs w:val="0"/>
          <w:caps w:val="0"/>
          <w:color w:val="000000"/>
          <w:spacing w:val="0"/>
          <w:sz w:val="24"/>
          <w:szCs w:val="24"/>
          <w:highlight w:val="none"/>
        </w:rPr>
        <w:sym w:font="Wingdings" w:char="00A8"/>
      </w:r>
      <w:r>
        <w:rPr>
          <w:rFonts w:hint="eastAsia" w:ascii="宋体" w:hAnsi="宋体" w:eastAsia="宋体" w:cs="宋体"/>
          <w:b w:val="0"/>
          <w:bCs/>
          <w:i w:val="0"/>
          <w:iCs w:val="0"/>
          <w:caps w:val="0"/>
          <w:color w:val="000000"/>
          <w:spacing w:val="0"/>
          <w:sz w:val="24"/>
          <w:szCs w:val="24"/>
          <w:highlight w:val="none"/>
          <w:lang w:val="en-US" w:eastAsia="zh-CN"/>
        </w:rPr>
        <w:t xml:space="preserve"> </w:t>
      </w:r>
      <w:r>
        <w:rPr>
          <w:rFonts w:hint="eastAsia" w:ascii="宋体" w:hAnsi="宋体" w:eastAsia="宋体" w:cs="宋体"/>
          <w:b w:val="0"/>
          <w:bCs/>
          <w:i w:val="0"/>
          <w:iCs w:val="0"/>
          <w:caps w:val="0"/>
          <w:color w:val="000000"/>
          <w:spacing w:val="0"/>
          <w:sz w:val="24"/>
          <w:szCs w:val="24"/>
          <w:highlight w:val="none"/>
        </w:rPr>
        <w:t>2.提供上一年度企业经第三方会计师事务所审计的企业财务报告复印件或近3个月</w:t>
      </w:r>
      <w:r>
        <w:rPr>
          <w:rFonts w:hint="eastAsia" w:ascii="宋体" w:hAnsi="宋体" w:eastAsia="宋体" w:cs="宋体"/>
          <w:b w:val="0"/>
          <w:bCs/>
          <w:i w:val="0"/>
          <w:iCs w:val="0"/>
          <w:caps w:val="0"/>
          <w:color w:val="000000"/>
          <w:spacing w:val="0"/>
          <w:sz w:val="24"/>
          <w:szCs w:val="24"/>
          <w:highlight w:val="none"/>
          <w:lang w:val="en-US" w:eastAsia="zh-CN"/>
        </w:rPr>
        <w:t>内</w:t>
      </w:r>
      <w:r>
        <w:rPr>
          <w:rFonts w:hint="eastAsia" w:ascii="宋体" w:hAnsi="宋体" w:eastAsia="宋体" w:cs="宋体"/>
          <w:b w:val="0"/>
          <w:bCs/>
          <w:i w:val="0"/>
          <w:iCs w:val="0"/>
          <w:caps w:val="0"/>
          <w:color w:val="000000"/>
          <w:spacing w:val="0"/>
          <w:sz w:val="24"/>
          <w:szCs w:val="24"/>
          <w:highlight w:val="none"/>
        </w:rPr>
        <w:t>银行出具的资信证明复印件并加盖企业公章。</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218" w:leftChars="0" w:hanging="218" w:hangingChars="91"/>
        <w:jc w:val="left"/>
        <w:textAlignment w:val="auto"/>
        <w:rPr>
          <w:rFonts w:hint="eastAsia" w:ascii="宋体" w:hAnsi="宋体" w:eastAsia="宋体" w:cs="宋体"/>
          <w:b w:val="0"/>
          <w:bCs/>
          <w:i w:val="0"/>
          <w:iCs w:val="0"/>
          <w:caps w:val="0"/>
          <w:color w:val="000000"/>
          <w:spacing w:val="0"/>
          <w:sz w:val="24"/>
          <w:szCs w:val="24"/>
          <w:highlight w:val="none"/>
        </w:rPr>
      </w:pPr>
      <w:r>
        <w:rPr>
          <w:rFonts w:hint="eastAsia" w:ascii="宋体" w:hAnsi="宋体" w:eastAsia="宋体" w:cs="宋体"/>
          <w:b w:val="0"/>
          <w:bCs/>
          <w:i w:val="0"/>
          <w:iCs w:val="0"/>
          <w:caps w:val="0"/>
          <w:color w:val="000000"/>
          <w:spacing w:val="0"/>
          <w:sz w:val="24"/>
          <w:szCs w:val="24"/>
          <w:highlight w:val="none"/>
        </w:rPr>
        <w:sym w:font="Wingdings" w:char="00A8"/>
      </w:r>
      <w:r>
        <w:rPr>
          <w:rFonts w:hint="eastAsia" w:ascii="宋体" w:hAnsi="宋体" w:eastAsia="宋体" w:cs="宋体"/>
          <w:b w:val="0"/>
          <w:bCs/>
          <w:i w:val="0"/>
          <w:iCs w:val="0"/>
          <w:caps w:val="0"/>
          <w:color w:val="000000"/>
          <w:spacing w:val="0"/>
          <w:sz w:val="24"/>
          <w:szCs w:val="24"/>
          <w:highlight w:val="none"/>
          <w:lang w:val="en-US" w:eastAsia="zh-CN"/>
        </w:rPr>
        <w:t xml:space="preserve"> </w:t>
      </w:r>
      <w:r>
        <w:rPr>
          <w:rFonts w:hint="eastAsia" w:ascii="宋体" w:hAnsi="宋体" w:eastAsia="宋体" w:cs="宋体"/>
          <w:b w:val="0"/>
          <w:bCs/>
          <w:i w:val="0"/>
          <w:iCs w:val="0"/>
          <w:caps w:val="0"/>
          <w:color w:val="000000"/>
          <w:spacing w:val="0"/>
          <w:sz w:val="24"/>
          <w:szCs w:val="24"/>
          <w:highlight w:val="none"/>
        </w:rPr>
        <w:t>3.提供上一年度任意一个月依法纳税的有效票据凭证复印件及上一年度任意一个月缴纳社会保险的凭据（专用收据或社会保险缴纳清单）复印件并加盖企业公章。</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left"/>
        <w:textAlignment w:val="auto"/>
        <w:rPr>
          <w:rFonts w:hint="eastAsia" w:ascii="宋体" w:hAnsi="宋体" w:eastAsia="宋体" w:cs="宋体"/>
          <w:b w:val="0"/>
          <w:bCs/>
          <w:i w:val="0"/>
          <w:iCs w:val="0"/>
          <w:caps w:val="0"/>
          <w:color w:val="000000"/>
          <w:spacing w:val="0"/>
          <w:sz w:val="24"/>
          <w:szCs w:val="24"/>
          <w:highlight w:val="none"/>
        </w:rPr>
      </w:pPr>
      <w:r>
        <w:rPr>
          <w:rFonts w:hint="eastAsia" w:ascii="宋体" w:hAnsi="宋体" w:eastAsia="宋体" w:cs="宋体"/>
          <w:b w:val="0"/>
          <w:bCs/>
          <w:i w:val="0"/>
          <w:iCs w:val="0"/>
          <w:caps w:val="0"/>
          <w:color w:val="000000"/>
          <w:spacing w:val="0"/>
          <w:sz w:val="24"/>
          <w:szCs w:val="24"/>
          <w:highlight w:val="none"/>
        </w:rPr>
        <w:sym w:font="Wingdings" w:char="00A8"/>
      </w:r>
      <w:r>
        <w:rPr>
          <w:rFonts w:hint="eastAsia" w:ascii="宋体" w:hAnsi="宋体" w:eastAsia="宋体" w:cs="宋体"/>
          <w:b w:val="0"/>
          <w:bCs/>
          <w:i w:val="0"/>
          <w:iCs w:val="0"/>
          <w:caps w:val="0"/>
          <w:color w:val="000000"/>
          <w:spacing w:val="0"/>
          <w:sz w:val="24"/>
          <w:szCs w:val="24"/>
          <w:highlight w:val="none"/>
          <w:lang w:val="en-US" w:eastAsia="zh-CN"/>
        </w:rPr>
        <w:t xml:space="preserve"> </w:t>
      </w:r>
      <w:r>
        <w:rPr>
          <w:rFonts w:hint="eastAsia" w:ascii="宋体" w:hAnsi="宋体" w:eastAsia="宋体" w:cs="宋体"/>
          <w:b w:val="0"/>
          <w:bCs/>
          <w:i w:val="0"/>
          <w:iCs w:val="0"/>
          <w:caps w:val="0"/>
          <w:color w:val="000000"/>
          <w:spacing w:val="0"/>
          <w:sz w:val="24"/>
          <w:szCs w:val="24"/>
          <w:highlight w:val="none"/>
        </w:rPr>
        <w:t>4.提供在近三年经营活动中没有重大违法记录的书面声明函并加盖企业公章。</w:t>
      </w:r>
    </w:p>
    <w:p>
      <w:pPr>
        <w:keepNext w:val="0"/>
        <w:keepLines w:val="0"/>
        <w:pageBreakBefore w:val="0"/>
        <w:kinsoku/>
        <w:wordWrap/>
        <w:overflowPunct/>
        <w:topLinePunct w:val="0"/>
        <w:autoSpaceDE/>
        <w:autoSpaceDN/>
        <w:bidi w:val="0"/>
        <w:adjustRightInd w:val="0"/>
        <w:snapToGrid w:val="0"/>
        <w:spacing w:line="240" w:lineRule="auto"/>
        <w:ind w:left="0" w:firstLine="241" w:firstLineChars="100"/>
        <w:jc w:val="left"/>
        <w:textAlignment w:val="auto"/>
        <w:rPr>
          <w:rFonts w:hint="eastAsia" w:ascii="宋体" w:hAnsi="宋体" w:eastAsia="宋体" w:cs="宋体"/>
          <w:b w:val="0"/>
          <w:bCs/>
          <w:sz w:val="24"/>
          <w:szCs w:val="24"/>
          <w:lang w:eastAsia="zh-CN"/>
        </w:rPr>
      </w:pPr>
      <w:r>
        <w:rPr>
          <w:rStyle w:val="5"/>
          <w:rFonts w:hint="eastAsia" w:ascii="宋体" w:hAnsi="宋体" w:eastAsia="宋体" w:cs="宋体"/>
          <w:b/>
          <w:bCs w:val="0"/>
          <w:i w:val="0"/>
          <w:iCs w:val="0"/>
          <w:caps w:val="0"/>
          <w:color w:val="000000"/>
          <w:spacing w:val="0"/>
          <w:sz w:val="24"/>
          <w:szCs w:val="24"/>
          <w:highlight w:val="none"/>
        </w:rPr>
        <w:t>项目资质材料</w:t>
      </w:r>
      <w:r>
        <w:rPr>
          <w:rStyle w:val="5"/>
          <w:rFonts w:hint="eastAsia" w:ascii="宋体" w:hAnsi="宋体" w:eastAsia="宋体" w:cs="宋体"/>
          <w:b/>
          <w:bCs w:val="0"/>
          <w:i w:val="0"/>
          <w:iCs w:val="0"/>
          <w:caps w:val="0"/>
          <w:color w:val="000000"/>
          <w:spacing w:val="0"/>
          <w:sz w:val="24"/>
          <w:szCs w:val="24"/>
          <w:highlight w:val="none"/>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根据《医疗器械监督管理条例》的规定，</w:t>
      </w:r>
    </w:p>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i w:val="0"/>
          <w:iCs w:val="0"/>
          <w:caps w:val="0"/>
          <w:color w:val="000000"/>
          <w:spacing w:val="0"/>
          <w:sz w:val="24"/>
          <w:szCs w:val="24"/>
          <w:highlight w:val="none"/>
        </w:rPr>
        <w:sym w:font="Wingdings" w:char="00A8"/>
      </w:r>
      <w:r>
        <w:rPr>
          <w:rFonts w:hint="eastAsia" w:ascii="宋体" w:hAnsi="宋体" w:eastAsia="宋体" w:cs="宋体"/>
          <w:b w:val="0"/>
          <w:bCs/>
          <w:i w:val="0"/>
          <w:iCs w:val="0"/>
          <w:caps w:val="0"/>
          <w:color w:val="000000"/>
          <w:spacing w:val="0"/>
          <w:sz w:val="24"/>
          <w:szCs w:val="24"/>
          <w:highlight w:val="none"/>
          <w:lang w:val="en-US" w:eastAsia="zh-CN"/>
        </w:rPr>
        <w:t xml:space="preserve"> </w:t>
      </w:r>
      <w:r>
        <w:rPr>
          <w:rFonts w:hint="eastAsia" w:ascii="宋体" w:hAnsi="宋体" w:eastAsia="宋体" w:cs="宋体"/>
          <w:b w:val="0"/>
          <w:bCs/>
          <w:sz w:val="24"/>
          <w:szCs w:val="24"/>
        </w:rPr>
        <w:t>本公司是所投产品的制造商</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具有医疗器械生产企业备案证明文件或医疗器械生产企业许可证；</w:t>
      </w:r>
    </w:p>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i w:val="0"/>
          <w:iCs w:val="0"/>
          <w:caps w:val="0"/>
          <w:color w:val="000000"/>
          <w:spacing w:val="0"/>
          <w:sz w:val="24"/>
          <w:szCs w:val="24"/>
          <w:highlight w:val="none"/>
        </w:rPr>
        <w:sym w:font="Wingdings" w:char="00A8"/>
      </w:r>
      <w:r>
        <w:rPr>
          <w:rFonts w:hint="eastAsia" w:ascii="宋体" w:hAnsi="宋体" w:eastAsia="宋体" w:cs="宋体"/>
          <w:b w:val="0"/>
          <w:bCs/>
          <w:i w:val="0"/>
          <w:iCs w:val="0"/>
          <w:caps w:val="0"/>
          <w:color w:val="000000"/>
          <w:spacing w:val="0"/>
          <w:sz w:val="24"/>
          <w:szCs w:val="24"/>
          <w:highlight w:val="none"/>
          <w:lang w:val="en-US" w:eastAsia="zh-CN"/>
        </w:rPr>
        <w:t xml:space="preserve"> </w:t>
      </w:r>
      <w:r>
        <w:rPr>
          <w:rFonts w:hint="eastAsia" w:ascii="宋体" w:hAnsi="宋体" w:eastAsia="宋体" w:cs="宋体"/>
          <w:b w:val="0"/>
          <w:bCs/>
          <w:sz w:val="24"/>
          <w:szCs w:val="24"/>
        </w:rPr>
        <w:t>本公司是所投产品代理商</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具有医疗器械经营企业备案证明文件或医疗器械经营企业许可证（第一类医疗器械除外）。</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按照《医疗器械监督管理条例》的划分，</w:t>
      </w:r>
    </w:p>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i w:val="0"/>
          <w:iCs w:val="0"/>
          <w:caps w:val="0"/>
          <w:color w:val="000000"/>
          <w:spacing w:val="0"/>
          <w:sz w:val="24"/>
          <w:szCs w:val="24"/>
          <w:highlight w:val="none"/>
        </w:rPr>
        <w:sym w:font="Wingdings" w:char="00A8"/>
      </w:r>
      <w:r>
        <w:rPr>
          <w:rFonts w:hint="eastAsia" w:ascii="宋体" w:hAnsi="宋体" w:eastAsia="宋体" w:cs="宋体"/>
          <w:b w:val="0"/>
          <w:bCs/>
          <w:i w:val="0"/>
          <w:iCs w:val="0"/>
          <w:caps w:val="0"/>
          <w:color w:val="000000"/>
          <w:spacing w:val="0"/>
          <w:sz w:val="24"/>
          <w:szCs w:val="24"/>
          <w:highlight w:val="none"/>
          <w:lang w:val="en-US" w:eastAsia="zh-CN"/>
        </w:rPr>
        <w:t xml:space="preserve"> </w:t>
      </w:r>
      <w:r>
        <w:rPr>
          <w:rFonts w:hint="eastAsia" w:ascii="宋体" w:hAnsi="宋体" w:eastAsia="宋体" w:cs="宋体"/>
          <w:b w:val="0"/>
          <w:bCs/>
          <w:sz w:val="24"/>
          <w:szCs w:val="24"/>
        </w:rPr>
        <w:t>本公司所投产品属医疗器械类，具有医疗器械备案证明或医疗器械注册证；</w:t>
      </w:r>
    </w:p>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i w:val="0"/>
          <w:iCs w:val="0"/>
          <w:caps w:val="0"/>
          <w:color w:val="000000"/>
          <w:spacing w:val="0"/>
          <w:sz w:val="24"/>
          <w:szCs w:val="24"/>
          <w:highlight w:val="none"/>
        </w:rPr>
        <w:sym w:font="Wingdings" w:char="00A8"/>
      </w:r>
      <w:r>
        <w:rPr>
          <w:rFonts w:hint="eastAsia" w:ascii="宋体" w:hAnsi="宋体" w:eastAsia="宋体" w:cs="宋体"/>
          <w:b w:val="0"/>
          <w:bCs/>
          <w:i w:val="0"/>
          <w:iCs w:val="0"/>
          <w:caps w:val="0"/>
          <w:color w:val="000000"/>
          <w:spacing w:val="0"/>
          <w:sz w:val="24"/>
          <w:szCs w:val="24"/>
          <w:highlight w:val="none"/>
          <w:lang w:val="en-US" w:eastAsia="zh-CN"/>
        </w:rPr>
        <w:t xml:space="preserve"> </w:t>
      </w:r>
      <w:r>
        <w:rPr>
          <w:rFonts w:hint="eastAsia" w:ascii="宋体" w:hAnsi="宋体" w:eastAsia="宋体" w:cs="宋体"/>
          <w:b w:val="0"/>
          <w:bCs/>
          <w:sz w:val="24"/>
          <w:szCs w:val="24"/>
        </w:rPr>
        <w:t>本公司所投产品不是医疗器械，属于</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类产品。</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本公司</w:t>
      </w:r>
      <w:r>
        <w:rPr>
          <w:rFonts w:hint="eastAsia" w:ascii="宋体" w:hAnsi="宋体" w:eastAsia="宋体" w:cs="宋体"/>
          <w:b w:val="0"/>
          <w:bCs/>
          <w:sz w:val="24"/>
          <w:szCs w:val="24"/>
          <w:lang w:eastAsia="zh-CN"/>
        </w:rPr>
        <w:t>持</w:t>
      </w:r>
      <w:r>
        <w:rPr>
          <w:rFonts w:hint="eastAsia" w:ascii="宋体" w:hAnsi="宋体" w:eastAsia="宋体" w:cs="宋体"/>
          <w:b w:val="0"/>
          <w:bCs/>
          <w:sz w:val="24"/>
          <w:szCs w:val="24"/>
        </w:rPr>
        <w:t>有所投产品</w:t>
      </w:r>
    </w:p>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i w:val="0"/>
          <w:iCs w:val="0"/>
          <w:caps w:val="0"/>
          <w:color w:val="000000"/>
          <w:spacing w:val="0"/>
          <w:sz w:val="24"/>
          <w:szCs w:val="24"/>
          <w:highlight w:val="none"/>
        </w:rPr>
        <w:sym w:font="Wingdings" w:char="00A8"/>
      </w:r>
      <w:r>
        <w:rPr>
          <w:rFonts w:hint="eastAsia" w:ascii="宋体" w:hAnsi="宋体" w:eastAsia="宋体" w:cs="宋体"/>
          <w:b w:val="0"/>
          <w:bCs/>
          <w:i w:val="0"/>
          <w:iCs w:val="0"/>
          <w:caps w:val="0"/>
          <w:color w:val="000000"/>
          <w:spacing w:val="0"/>
          <w:sz w:val="24"/>
          <w:szCs w:val="24"/>
          <w:highlight w:val="none"/>
          <w:lang w:val="en-US" w:eastAsia="zh-CN"/>
        </w:rPr>
        <w:t xml:space="preserve"> </w:t>
      </w:r>
      <w:r>
        <w:rPr>
          <w:rFonts w:hint="eastAsia" w:ascii="宋体" w:hAnsi="宋体" w:eastAsia="宋体" w:cs="宋体"/>
          <w:b w:val="0"/>
          <w:bCs/>
          <w:sz w:val="24"/>
          <w:szCs w:val="24"/>
        </w:rPr>
        <w:t>生产企业</w:t>
      </w:r>
      <w:r>
        <w:rPr>
          <w:rFonts w:hint="eastAsia" w:ascii="宋体" w:hAnsi="宋体" w:eastAsia="宋体" w:cs="宋体"/>
          <w:b w:val="0"/>
          <w:bCs/>
          <w:sz w:val="24"/>
          <w:szCs w:val="24"/>
          <w:lang w:eastAsia="zh-CN"/>
        </w:rPr>
        <w:t>或</w:t>
      </w:r>
      <w:r>
        <w:rPr>
          <w:rFonts w:hint="eastAsia" w:ascii="宋体" w:hAnsi="宋体" w:eastAsia="宋体" w:cs="宋体"/>
          <w:b w:val="0"/>
          <w:bCs/>
          <w:sz w:val="24"/>
          <w:szCs w:val="24"/>
        </w:rPr>
        <w:t>注册代理公司的合法授权</w:t>
      </w:r>
    </w:p>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i w:val="0"/>
          <w:iCs w:val="0"/>
          <w:caps w:val="0"/>
          <w:color w:val="000000"/>
          <w:spacing w:val="0"/>
          <w:sz w:val="24"/>
          <w:szCs w:val="24"/>
          <w:highlight w:val="none"/>
        </w:rPr>
        <w:sym w:font="Wingdings" w:char="00A8"/>
      </w:r>
      <w:r>
        <w:rPr>
          <w:rFonts w:hint="eastAsia" w:ascii="宋体" w:hAnsi="宋体" w:eastAsia="宋体" w:cs="宋体"/>
          <w:b w:val="0"/>
          <w:bCs/>
          <w:i w:val="0"/>
          <w:iCs w:val="0"/>
          <w:caps w:val="0"/>
          <w:color w:val="000000"/>
          <w:spacing w:val="0"/>
          <w:sz w:val="24"/>
          <w:szCs w:val="24"/>
          <w:highlight w:val="none"/>
          <w:lang w:val="en-US" w:eastAsia="zh-CN"/>
        </w:rPr>
        <w:t xml:space="preserve"> </w:t>
      </w:r>
      <w:r>
        <w:rPr>
          <w:rFonts w:hint="eastAsia" w:ascii="宋体" w:hAnsi="宋体" w:eastAsia="宋体" w:cs="宋体"/>
          <w:b w:val="0"/>
          <w:bCs/>
          <w:sz w:val="24"/>
          <w:szCs w:val="24"/>
        </w:rPr>
        <w:t>生产企业针对</w:t>
      </w:r>
      <w:r>
        <w:rPr>
          <w:rFonts w:hint="eastAsia" w:ascii="宋体" w:hAnsi="宋体" w:eastAsia="宋体" w:cs="宋体"/>
          <w:b w:val="0"/>
          <w:bCs/>
          <w:sz w:val="24"/>
          <w:szCs w:val="24"/>
          <w:lang w:eastAsia="zh-CN"/>
        </w:rPr>
        <w:t>本次</w:t>
      </w:r>
      <w:r>
        <w:rPr>
          <w:rFonts w:hint="eastAsia" w:ascii="宋体" w:hAnsi="宋体" w:eastAsia="宋体" w:cs="宋体"/>
          <w:b w:val="0"/>
          <w:bCs/>
          <w:sz w:val="24"/>
          <w:szCs w:val="24"/>
        </w:rPr>
        <w:t>项目的售后服务保证函。</w:t>
      </w:r>
    </w:p>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left"/>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4.是否属于特种设备或包含特种设备。是</w:t>
      </w:r>
      <w:r>
        <w:rPr>
          <w:rFonts w:hint="eastAsia" w:ascii="宋体" w:hAnsi="宋体" w:eastAsia="宋体" w:cs="宋体"/>
          <w:b w:val="0"/>
          <w:bCs/>
          <w:sz w:val="24"/>
          <w:szCs w:val="24"/>
        </w:rPr>
        <w:sym w:font="Wingdings" w:char="00A8"/>
      </w:r>
      <w:r>
        <w:rPr>
          <w:rFonts w:hint="eastAsia" w:ascii="宋体" w:hAnsi="宋体" w:eastAsia="宋体" w:cs="宋体"/>
          <w:b w:val="0"/>
          <w:bCs/>
          <w:sz w:val="24"/>
          <w:szCs w:val="24"/>
          <w:lang w:val="en-US" w:eastAsia="zh-CN"/>
        </w:rPr>
        <w:t>否</w:t>
      </w:r>
      <w:r>
        <w:rPr>
          <w:rFonts w:hint="eastAsia" w:ascii="宋体" w:hAnsi="宋体" w:eastAsia="宋体" w:cs="宋体"/>
          <w:b w:val="0"/>
          <w:bCs/>
          <w:sz w:val="24"/>
          <w:szCs w:val="24"/>
        </w:rPr>
        <w:sym w:font="Wingdings" w:char="00A8"/>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88"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本公司作为</w:t>
      </w:r>
      <w:r>
        <w:rPr>
          <w:rFonts w:hint="eastAsia" w:ascii="宋体" w:hAnsi="宋体" w:eastAsia="宋体" w:cs="宋体"/>
          <w:sz w:val="24"/>
          <w:szCs w:val="24"/>
          <w:lang w:eastAsia="zh-CN"/>
        </w:rPr>
        <w:t>本次</w:t>
      </w:r>
      <w:r>
        <w:rPr>
          <w:rFonts w:hint="eastAsia" w:ascii="宋体" w:hAnsi="宋体" w:eastAsia="宋体" w:cs="宋体"/>
          <w:sz w:val="24"/>
          <w:szCs w:val="24"/>
          <w:u w:val="single"/>
        </w:rPr>
        <w:t xml:space="preserve">              （品牌）                  （型号）</w:t>
      </w:r>
      <w:r>
        <w:rPr>
          <w:rFonts w:hint="eastAsia" w:ascii="宋体" w:hAnsi="宋体" w:eastAsia="宋体" w:cs="宋体"/>
          <w:sz w:val="24"/>
          <w:szCs w:val="24"/>
        </w:rPr>
        <w:t>代理商参加此次报名，对所投产品的型号及配置方案已确认无误，一经报名不再更改（产品彩页、配置单详见纸质版报名材料）</w:t>
      </w:r>
      <w:r>
        <w:rPr>
          <w:rFonts w:hint="eastAsia" w:ascii="宋体" w:hAnsi="宋体" w:eastAsia="宋体" w:cs="宋体"/>
          <w:sz w:val="24"/>
          <w:szCs w:val="24"/>
          <w:lang w:eastAsia="zh-CN"/>
        </w:rPr>
        <w:t>。</w:t>
      </w:r>
      <w:r>
        <w:rPr>
          <w:rFonts w:hint="eastAsia" w:ascii="宋体" w:hAnsi="宋体" w:eastAsia="宋体" w:cs="宋体"/>
          <w:sz w:val="24"/>
          <w:szCs w:val="24"/>
        </w:rPr>
        <w:t>现授权我公司员工姓名</w:t>
      </w:r>
      <w:r>
        <w:rPr>
          <w:rFonts w:hint="eastAsia"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t xml:space="preserve">       </w:t>
      </w:r>
      <w:bookmarkStart w:id="0" w:name="_GoBack"/>
      <w:bookmarkEnd w:id="0"/>
      <w:r>
        <w:rPr>
          <w:rFonts w:hint="eastAsia" w:ascii="宋体" w:hAnsi="宋体" w:eastAsia="宋体" w:cs="宋体"/>
          <w:sz w:val="24"/>
          <w:szCs w:val="24"/>
          <w:u w:val="single"/>
        </w:rPr>
        <w:t xml:space="preserve">     </w:t>
      </w:r>
      <w:r>
        <w:rPr>
          <w:rFonts w:hint="eastAsia" w:ascii="宋体" w:hAnsi="宋体" w:eastAsia="宋体" w:cs="宋体"/>
          <w:sz w:val="24"/>
          <w:szCs w:val="24"/>
        </w:rPr>
        <w:t>身份证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，代表我公司参与此次报名及</w:t>
      </w:r>
      <w:r>
        <w:rPr>
          <w:rFonts w:hint="eastAsia" w:ascii="宋体" w:hAnsi="宋体" w:eastAsia="宋体" w:cs="宋体"/>
          <w:sz w:val="24"/>
          <w:szCs w:val="24"/>
          <w:lang w:eastAsia="zh-CN"/>
        </w:rPr>
        <w:t>院内</w:t>
      </w:r>
      <w:r>
        <w:rPr>
          <w:rFonts w:hint="eastAsia" w:ascii="宋体" w:hAnsi="宋体" w:eastAsia="宋体" w:cs="宋体"/>
          <w:sz w:val="24"/>
          <w:szCs w:val="24"/>
        </w:rPr>
        <w:t>事宜，直至本次项目结束。</w:t>
      </w:r>
    </w:p>
    <w:p>
      <w:pPr>
        <w:spacing w:line="24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本公司已将上述涉及材料复印件加盖公章递送贵院</w:t>
      </w:r>
      <w:r>
        <w:rPr>
          <w:rFonts w:hint="eastAsia" w:ascii="宋体" w:hAnsi="宋体" w:eastAsia="宋体" w:cs="宋体"/>
          <w:b/>
          <w:bCs/>
          <w:sz w:val="24"/>
          <w:szCs w:val="24"/>
          <w:lang w:eastAsia="zh-CN"/>
        </w:rPr>
        <w:t>设备物资科</w:t>
      </w:r>
      <w:r>
        <w:rPr>
          <w:rFonts w:hint="eastAsia" w:ascii="宋体" w:hAnsi="宋体" w:eastAsia="宋体" w:cs="宋体"/>
          <w:b/>
          <w:bCs/>
          <w:sz w:val="24"/>
          <w:szCs w:val="24"/>
        </w:rPr>
        <w:t>, 以此报名。本公司承诺报名材料与论证会材料内容一致，材料真实、合法、有效，接受贵院相关监督部门核查，若不合格自愿退出本次论证，最终解释权归此次论证监督部门。</w:t>
      </w:r>
    </w:p>
    <w:p>
      <w:pPr>
        <w:keepNext w:val="0"/>
        <w:keepLines w:val="0"/>
        <w:pageBreakBefore w:val="0"/>
        <w:widowControl w:val="0"/>
        <w:kinsoku/>
        <w:wordWrap/>
        <w:overflowPunct/>
        <w:topLinePunct w:val="0"/>
        <w:autoSpaceDE/>
        <w:autoSpaceDN/>
        <w:bidi w:val="0"/>
        <w:adjustRightInd/>
        <w:snapToGrid/>
        <w:spacing w:line="240" w:lineRule="auto"/>
        <w:ind w:firstLine="5520" w:firstLineChars="2300"/>
        <w:textAlignment w:val="auto"/>
        <w:rPr>
          <w:rFonts w:ascii="宋体" w:hAnsi="宋体" w:eastAsia="宋体" w:cs="宋体"/>
          <w:sz w:val="24"/>
          <w:szCs w:val="24"/>
        </w:rPr>
      </w:pPr>
      <w:r>
        <w:rPr>
          <w:rFonts w:hint="eastAsia" w:ascii="宋体" w:hAnsi="宋体" w:eastAsia="宋体" w:cs="宋体"/>
          <w:sz w:val="24"/>
          <w:szCs w:val="24"/>
        </w:rPr>
        <w:t>法人签字：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240" w:lineRule="auto"/>
        <w:ind w:firstLine="480" w:firstLineChars="200"/>
        <w:jc w:val="center"/>
        <w:rPr>
          <w:rFonts w:ascii="宋体" w:hAnsi="宋体" w:eastAsia="宋体" w:cs="宋体"/>
          <w:sz w:val="24"/>
          <w:szCs w:val="24"/>
        </w:rPr>
      </w:pPr>
      <w:r>
        <w:rPr>
          <w:rFonts w:hint="eastAsia" w:ascii="宋体" w:hAnsi="宋体" w:eastAsia="宋体" w:cs="宋体"/>
          <w:sz w:val="24"/>
          <w:szCs w:val="24"/>
        </w:rPr>
        <w:t xml:space="preserve">         （公章）</w:t>
      </w:r>
    </w:p>
    <w:p>
      <w:pPr>
        <w:jc w:val="right"/>
      </w:pPr>
      <w:r>
        <w:rPr>
          <w:rFonts w:hint="eastAsia" w:ascii="宋体" w:hAnsi="宋体" w:eastAsia="宋体" w:cs="宋体"/>
          <w:sz w:val="24"/>
          <w:szCs w:val="24"/>
        </w:rPr>
        <w:t xml:space="preserve">                                   年     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9711E2"/>
    <w:rsid w:val="289711E2"/>
    <w:rsid w:val="758A1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首行缩进"/>
    <w:basedOn w:val="1"/>
    <w:qFormat/>
    <w:uiPriority w:val="0"/>
    <w:pPr>
      <w:spacing w:line="360" w:lineRule="auto"/>
      <w:ind w:firstLine="480" w:firstLineChars="200"/>
    </w:pPr>
    <w:rPr>
      <w:sz w:val="24"/>
      <w:szCs w:val="22"/>
      <w:lang w:val="zh-CN"/>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2024-05-10T09:13:00Z</dcterms:created>
  <dc:creator>野原新之猪</dc:creator>
  <cp:lastModifiedBy>野原新之猪</cp:lastModifiedBy>
  <dcterms:modified xsi:type="dcterms:W3CDTF">2026-05-22T08:10:06Z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