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5"/>
        <w:tblW w:w="14087" w:type="dxa"/>
        <w:tblInd w:w="24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95"/>
        <w:gridCol w:w="3167"/>
        <w:gridCol w:w="5062"/>
        <w:gridCol w:w="5063"/>
      </w:tblGrid>
      <w:tr w14:paraId="21894D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</w:trPr>
        <w:tc>
          <w:tcPr>
            <w:tcW w:w="795" w:type="dxa"/>
            <w:vMerge w:val="restart"/>
            <w:tcBorders>
              <w:tl2br w:val="nil"/>
            </w:tcBorders>
            <w:shd w:val="clear" w:color="auto" w:fill="C7E4B3" w:themeFill="accent4" w:themeFillTint="66"/>
            <w:vAlign w:val="center"/>
          </w:tcPr>
          <w:p w14:paraId="755D174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pacing w:after="0"/>
              <w:jc w:val="center"/>
              <w:textAlignment w:val="center"/>
              <w:rPr>
                <w:rFonts w:hint="eastAsia" w:ascii="Microsoft YaHei UI" w:hAnsi="Microsoft YaHei UI" w:eastAsia="Microsoft YaHei UI" w:cs="Microsoft YaHei UI"/>
                <w:b w:val="0"/>
                <w:bCs/>
                <w:i w:val="0"/>
                <w:iCs w:val="0"/>
                <w:color w:val="000000"/>
                <w:sz w:val="24"/>
                <w:szCs w:val="24"/>
                <w:u w:val="none"/>
                <w:lang w:val="en-US" w:eastAsia="zh-CN" w:bidi="ar-SA"/>
              </w:rPr>
            </w:pPr>
            <w:bookmarkStart w:id="0" w:name="_GoBack"/>
            <w:bookmarkEnd w:id="0"/>
            <w:r>
              <w:rPr>
                <w:rFonts w:hint="eastAsia" w:ascii="Microsoft YaHei UI" w:hAnsi="Microsoft YaHei UI" w:eastAsia="Microsoft YaHei UI" w:cs="Microsoft YaHei UI"/>
                <w:b w:val="0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3167" w:type="dxa"/>
            <w:vMerge w:val="restart"/>
            <w:shd w:val="clear" w:color="auto" w:fill="C7E4B3" w:themeFill="accent4" w:themeFillTint="66"/>
            <w:vAlign w:val="center"/>
          </w:tcPr>
          <w:p w14:paraId="0C1BAB8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pacing w:after="0"/>
              <w:jc w:val="center"/>
              <w:textAlignment w:val="center"/>
              <w:rPr>
                <w:rFonts w:hint="eastAsia" w:ascii="Microsoft YaHei UI" w:hAnsi="Microsoft YaHei UI" w:eastAsia="Microsoft YaHei UI" w:cs="Microsoft YaHei UI"/>
                <w:b w:val="0"/>
                <w:i w:val="0"/>
                <w:iCs w:val="0"/>
                <w:color w:val="000000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Microsoft YaHei UI" w:hAnsi="Microsoft YaHei UI" w:eastAsia="Microsoft YaHei UI" w:cs="Microsoft YaHei U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麻醉单国标版本定制</w:t>
            </w:r>
          </w:p>
        </w:tc>
        <w:tc>
          <w:tcPr>
            <w:tcW w:w="10125" w:type="dxa"/>
            <w:gridSpan w:val="2"/>
            <w:shd w:val="clear" w:color="auto" w:fill="FFFFFF"/>
            <w:vAlign w:val="center"/>
          </w:tcPr>
          <w:p w14:paraId="006484C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pacing w:after="0"/>
              <w:jc w:val="left"/>
              <w:textAlignment w:val="center"/>
              <w:rPr>
                <w:rFonts w:hint="eastAsia" w:ascii="Microsoft YaHei UI" w:hAnsi="Microsoft YaHei UI" w:eastAsia="Microsoft YaHei UI" w:cs="Microsoft YaHei UI"/>
                <w:b w:val="0"/>
                <w:i w:val="0"/>
                <w:iCs w:val="0"/>
                <w:color w:val="000000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Microsoft YaHei UI" w:hAnsi="Microsoft YaHei UI" w:eastAsia="Microsoft YaHei UI" w:cs="Microsoft YaHei U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将现行手术麻醉记录单中手术者改为手术医师</w:t>
            </w:r>
          </w:p>
        </w:tc>
      </w:tr>
      <w:tr w14:paraId="762637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</w:trPr>
        <w:tc>
          <w:tcPr>
            <w:tcW w:w="795" w:type="dxa"/>
            <w:vMerge w:val="continue"/>
            <w:tcBorders>
              <w:tl2br w:val="nil"/>
            </w:tcBorders>
            <w:shd w:val="clear" w:color="auto" w:fill="C7E4B3" w:themeFill="accent4" w:themeFillTint="66"/>
            <w:vAlign w:val="center"/>
          </w:tcPr>
          <w:p w14:paraId="5C2BB4D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pacing w:after="0"/>
              <w:jc w:val="center"/>
              <w:rPr>
                <w:rFonts w:hint="eastAsia" w:ascii="Microsoft YaHei UI" w:hAnsi="Microsoft YaHei UI" w:eastAsia="Microsoft YaHei UI" w:cs="Microsoft YaHei UI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3167" w:type="dxa"/>
            <w:vMerge w:val="continue"/>
            <w:shd w:val="clear" w:color="auto" w:fill="C7E4B3" w:themeFill="accent4" w:themeFillTint="66"/>
            <w:vAlign w:val="center"/>
          </w:tcPr>
          <w:p w14:paraId="53E2762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pacing w:after="0"/>
              <w:jc w:val="center"/>
              <w:textAlignment w:val="center"/>
              <w:rPr>
                <w:rFonts w:hint="eastAsia" w:ascii="Microsoft YaHei UI" w:hAnsi="Microsoft YaHei UI" w:eastAsia="Microsoft YaHei UI" w:cs="Microsoft YaHei UI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0125" w:type="dxa"/>
            <w:gridSpan w:val="2"/>
            <w:shd w:val="clear" w:color="auto" w:fill="FFFFFF"/>
            <w:vAlign w:val="center"/>
          </w:tcPr>
          <w:p w14:paraId="70B0323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pacing w:after="0"/>
              <w:jc w:val="left"/>
              <w:textAlignment w:val="center"/>
              <w:rPr>
                <w:rFonts w:hint="eastAsia" w:ascii="Microsoft YaHei UI" w:hAnsi="Microsoft YaHei UI" w:eastAsia="Microsoft YaHei UI" w:cs="Microsoft YaHei UI"/>
                <w:b w:val="0"/>
                <w:i w:val="0"/>
                <w:iCs w:val="0"/>
                <w:color w:val="000000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Microsoft YaHei UI" w:hAnsi="Microsoft YaHei UI" w:eastAsia="Microsoft YaHei UI" w:cs="Microsoft YaHei U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将现行手术麻醉记录单中麻醉者改为麻醉医师</w:t>
            </w:r>
          </w:p>
        </w:tc>
      </w:tr>
      <w:tr w14:paraId="2A97E5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</w:trPr>
        <w:tc>
          <w:tcPr>
            <w:tcW w:w="795" w:type="dxa"/>
            <w:vMerge w:val="continue"/>
            <w:tcBorders>
              <w:tl2br w:val="nil"/>
            </w:tcBorders>
            <w:shd w:val="clear" w:color="auto" w:fill="C7E4B3" w:themeFill="accent4" w:themeFillTint="66"/>
            <w:vAlign w:val="center"/>
          </w:tcPr>
          <w:p w14:paraId="018A42C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pacing w:after="0"/>
              <w:jc w:val="center"/>
              <w:rPr>
                <w:rFonts w:hint="eastAsia" w:ascii="Microsoft YaHei UI" w:hAnsi="Microsoft YaHei UI" w:eastAsia="Microsoft YaHei UI" w:cs="Microsoft YaHei UI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3167" w:type="dxa"/>
            <w:vMerge w:val="continue"/>
            <w:shd w:val="clear" w:color="auto" w:fill="C7E4B3" w:themeFill="accent4" w:themeFillTint="66"/>
            <w:vAlign w:val="center"/>
          </w:tcPr>
          <w:p w14:paraId="3D0788E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pacing w:after="0"/>
              <w:jc w:val="center"/>
              <w:textAlignment w:val="center"/>
              <w:rPr>
                <w:rFonts w:hint="eastAsia" w:ascii="Microsoft YaHei UI" w:hAnsi="Microsoft YaHei UI" w:eastAsia="Microsoft YaHei UI" w:cs="Microsoft YaHei UI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0125" w:type="dxa"/>
            <w:gridSpan w:val="2"/>
            <w:shd w:val="clear" w:color="auto" w:fill="FFFFFF"/>
            <w:vAlign w:val="center"/>
          </w:tcPr>
          <w:p w14:paraId="2B49443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pacing w:after="0"/>
              <w:jc w:val="left"/>
              <w:textAlignment w:val="center"/>
              <w:rPr>
                <w:rFonts w:hint="eastAsia" w:ascii="Microsoft YaHei UI" w:hAnsi="Microsoft YaHei UI" w:eastAsia="Microsoft YaHei UI" w:cs="Microsoft YaHei UI"/>
                <w:b w:val="0"/>
                <w:i w:val="0"/>
                <w:iCs w:val="0"/>
                <w:color w:val="000000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Microsoft YaHei UI" w:hAnsi="Microsoft YaHei UI" w:eastAsia="Microsoft YaHei UI" w:cs="Microsoft YaHei U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在现行手术麻醉记录单中增加麻醉护士</w:t>
            </w:r>
          </w:p>
        </w:tc>
      </w:tr>
      <w:tr w14:paraId="416396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</w:trPr>
        <w:tc>
          <w:tcPr>
            <w:tcW w:w="795" w:type="dxa"/>
            <w:vMerge w:val="continue"/>
            <w:tcBorders>
              <w:tl2br w:val="nil"/>
            </w:tcBorders>
            <w:shd w:val="clear" w:color="auto" w:fill="C7E4B3" w:themeFill="accent4" w:themeFillTint="66"/>
            <w:vAlign w:val="center"/>
          </w:tcPr>
          <w:p w14:paraId="2672F00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pacing w:after="0"/>
              <w:jc w:val="center"/>
              <w:rPr>
                <w:rFonts w:hint="eastAsia" w:ascii="Microsoft YaHei UI" w:hAnsi="Microsoft YaHei UI" w:eastAsia="Microsoft YaHei UI" w:cs="Microsoft YaHei UI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3167" w:type="dxa"/>
            <w:vMerge w:val="continue"/>
            <w:shd w:val="clear" w:color="auto" w:fill="C7E4B3" w:themeFill="accent4" w:themeFillTint="66"/>
            <w:vAlign w:val="center"/>
          </w:tcPr>
          <w:p w14:paraId="535A2D7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pacing w:after="0"/>
              <w:jc w:val="center"/>
              <w:textAlignment w:val="center"/>
              <w:rPr>
                <w:rFonts w:hint="eastAsia" w:ascii="Microsoft YaHei UI" w:hAnsi="Microsoft YaHei UI" w:eastAsia="Microsoft YaHei UI" w:cs="Microsoft YaHei UI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0125" w:type="dxa"/>
            <w:gridSpan w:val="2"/>
            <w:shd w:val="clear" w:color="auto" w:fill="FFFFFF"/>
            <w:vAlign w:val="center"/>
          </w:tcPr>
          <w:p w14:paraId="420D536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pacing w:after="0"/>
              <w:jc w:val="left"/>
              <w:textAlignment w:val="center"/>
              <w:rPr>
                <w:rFonts w:hint="eastAsia" w:ascii="Microsoft YaHei UI" w:hAnsi="Microsoft YaHei UI" w:eastAsia="Microsoft YaHei UI" w:cs="Microsoft YaHei UI"/>
                <w:b w:val="0"/>
                <w:i w:val="0"/>
                <w:iCs w:val="0"/>
                <w:color w:val="000000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Microsoft YaHei UI" w:hAnsi="Microsoft YaHei UI" w:eastAsia="Microsoft YaHei UI" w:cs="Microsoft YaHei U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在现行手术麻醉记录单中记录身体质量参数</w:t>
            </w:r>
          </w:p>
        </w:tc>
      </w:tr>
      <w:tr w14:paraId="5C7927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</w:trPr>
        <w:tc>
          <w:tcPr>
            <w:tcW w:w="795" w:type="dxa"/>
            <w:vMerge w:val="continue"/>
            <w:tcBorders>
              <w:tl2br w:val="nil"/>
            </w:tcBorders>
            <w:shd w:val="clear" w:color="auto" w:fill="C7E4B3" w:themeFill="accent4" w:themeFillTint="66"/>
            <w:vAlign w:val="center"/>
          </w:tcPr>
          <w:p w14:paraId="066FD98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pacing w:after="0"/>
              <w:jc w:val="center"/>
              <w:rPr>
                <w:rFonts w:hint="eastAsia" w:ascii="Microsoft YaHei UI" w:hAnsi="Microsoft YaHei UI" w:eastAsia="Microsoft YaHei UI" w:cs="Microsoft YaHei UI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3167" w:type="dxa"/>
            <w:vMerge w:val="continue"/>
            <w:shd w:val="clear" w:color="auto" w:fill="C7E4B3" w:themeFill="accent4" w:themeFillTint="66"/>
            <w:vAlign w:val="center"/>
          </w:tcPr>
          <w:p w14:paraId="557A648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pacing w:after="0"/>
              <w:jc w:val="center"/>
              <w:textAlignment w:val="center"/>
              <w:rPr>
                <w:rFonts w:hint="eastAsia" w:ascii="Microsoft YaHei UI" w:hAnsi="Microsoft YaHei UI" w:eastAsia="Microsoft YaHei UI" w:cs="Microsoft YaHei UI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0125" w:type="dxa"/>
            <w:gridSpan w:val="2"/>
            <w:shd w:val="clear" w:color="auto" w:fill="FFFFFF"/>
            <w:vAlign w:val="center"/>
          </w:tcPr>
          <w:p w14:paraId="5215F75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pacing w:after="0"/>
              <w:jc w:val="left"/>
              <w:textAlignment w:val="center"/>
              <w:rPr>
                <w:rFonts w:hint="eastAsia" w:ascii="Microsoft YaHei UI" w:hAnsi="Microsoft YaHei UI" w:eastAsia="Microsoft YaHei UI" w:cs="Microsoft YaHei UI"/>
                <w:b w:val="0"/>
                <w:i w:val="0"/>
                <w:iCs w:val="0"/>
                <w:color w:val="000000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Microsoft YaHei UI" w:hAnsi="Microsoft YaHei UI" w:eastAsia="Microsoft YaHei UI" w:cs="Microsoft YaHei U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将现行手术麻醉记录单中现行手术麻醉记录单中记录呼吸参数</w:t>
            </w:r>
          </w:p>
        </w:tc>
      </w:tr>
      <w:tr w14:paraId="6F72C2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</w:trPr>
        <w:tc>
          <w:tcPr>
            <w:tcW w:w="795" w:type="dxa"/>
            <w:vMerge w:val="continue"/>
            <w:tcBorders>
              <w:tl2br w:val="nil"/>
            </w:tcBorders>
            <w:shd w:val="clear" w:color="auto" w:fill="C7E4B3" w:themeFill="accent4" w:themeFillTint="66"/>
            <w:vAlign w:val="center"/>
          </w:tcPr>
          <w:p w14:paraId="1B05EE9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pacing w:after="0"/>
              <w:jc w:val="center"/>
              <w:rPr>
                <w:rFonts w:hint="eastAsia" w:ascii="Microsoft YaHei UI" w:hAnsi="Microsoft YaHei UI" w:eastAsia="Microsoft YaHei UI" w:cs="Microsoft YaHei UI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3167" w:type="dxa"/>
            <w:vMerge w:val="continue"/>
            <w:shd w:val="clear" w:color="auto" w:fill="C7E4B3" w:themeFill="accent4" w:themeFillTint="66"/>
            <w:vAlign w:val="center"/>
          </w:tcPr>
          <w:p w14:paraId="53EFF4A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pacing w:after="0"/>
              <w:jc w:val="center"/>
              <w:textAlignment w:val="center"/>
              <w:rPr>
                <w:rFonts w:hint="eastAsia" w:ascii="Microsoft YaHei UI" w:hAnsi="Microsoft YaHei UI" w:eastAsia="Microsoft YaHei UI" w:cs="Microsoft YaHei UI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0125" w:type="dxa"/>
            <w:gridSpan w:val="2"/>
            <w:shd w:val="clear" w:color="auto" w:fill="FFFFFF"/>
            <w:vAlign w:val="center"/>
          </w:tcPr>
          <w:p w14:paraId="12BC25E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pacing w:after="0"/>
              <w:jc w:val="left"/>
              <w:textAlignment w:val="center"/>
              <w:rPr>
                <w:rFonts w:hint="eastAsia" w:ascii="Microsoft YaHei UI" w:hAnsi="Microsoft YaHei UI" w:eastAsia="Microsoft YaHei UI" w:cs="Microsoft YaHei UI"/>
                <w:b w:val="0"/>
                <w:i w:val="0"/>
                <w:iCs w:val="0"/>
                <w:color w:val="000000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Microsoft YaHei UI" w:hAnsi="Microsoft YaHei UI" w:eastAsia="Microsoft YaHei UI" w:cs="Microsoft YaHei U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根据国标要求，修改现行手术麻醉记录单麻醉方式填写方式</w:t>
            </w:r>
          </w:p>
        </w:tc>
      </w:tr>
      <w:tr w14:paraId="61799C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</w:trPr>
        <w:tc>
          <w:tcPr>
            <w:tcW w:w="795" w:type="dxa"/>
            <w:vMerge w:val="continue"/>
            <w:tcBorders>
              <w:tl2br w:val="nil"/>
            </w:tcBorders>
            <w:shd w:val="clear" w:color="auto" w:fill="C7E4B3" w:themeFill="accent4" w:themeFillTint="66"/>
            <w:vAlign w:val="center"/>
          </w:tcPr>
          <w:p w14:paraId="1F7B37F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pacing w:after="0"/>
              <w:jc w:val="center"/>
              <w:rPr>
                <w:rFonts w:hint="eastAsia" w:ascii="Microsoft YaHei UI" w:hAnsi="Microsoft YaHei UI" w:eastAsia="Microsoft YaHei UI" w:cs="Microsoft YaHei UI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3167" w:type="dxa"/>
            <w:vMerge w:val="continue"/>
            <w:shd w:val="clear" w:color="auto" w:fill="C7E4B3" w:themeFill="accent4" w:themeFillTint="66"/>
            <w:vAlign w:val="center"/>
          </w:tcPr>
          <w:p w14:paraId="1E08D8D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pacing w:after="0"/>
              <w:jc w:val="center"/>
              <w:textAlignment w:val="center"/>
              <w:rPr>
                <w:rFonts w:hint="eastAsia" w:ascii="Microsoft YaHei UI" w:hAnsi="Microsoft YaHei UI" w:eastAsia="Microsoft YaHei UI" w:cs="Microsoft YaHei UI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0125" w:type="dxa"/>
            <w:gridSpan w:val="2"/>
            <w:shd w:val="clear" w:color="auto" w:fill="FFFFFF"/>
            <w:vAlign w:val="center"/>
          </w:tcPr>
          <w:p w14:paraId="72582FA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pacing w:after="0"/>
              <w:jc w:val="left"/>
              <w:textAlignment w:val="center"/>
              <w:rPr>
                <w:rFonts w:hint="eastAsia" w:ascii="Microsoft YaHei UI" w:hAnsi="Microsoft YaHei UI" w:eastAsia="Microsoft YaHei UI" w:cs="Microsoft YaHei UI"/>
                <w:b w:val="0"/>
                <w:i w:val="0"/>
                <w:iCs w:val="0"/>
                <w:color w:val="000000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Microsoft YaHei UI" w:hAnsi="Microsoft YaHei UI" w:eastAsia="Microsoft YaHei UI" w:cs="Microsoft YaHei U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修改现行手术麻醉记录单中麻醉小结-导管拔出等重要步骤</w:t>
            </w:r>
          </w:p>
        </w:tc>
      </w:tr>
      <w:tr w14:paraId="20E0BF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</w:trPr>
        <w:tc>
          <w:tcPr>
            <w:tcW w:w="795" w:type="dxa"/>
            <w:vMerge w:val="continue"/>
            <w:tcBorders>
              <w:tl2br w:val="nil"/>
            </w:tcBorders>
            <w:shd w:val="clear" w:color="auto" w:fill="C7E4B3" w:themeFill="accent4" w:themeFillTint="66"/>
            <w:vAlign w:val="center"/>
          </w:tcPr>
          <w:p w14:paraId="5789D75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pacing w:after="0"/>
              <w:jc w:val="center"/>
              <w:rPr>
                <w:rFonts w:hint="eastAsia" w:ascii="Microsoft YaHei UI" w:hAnsi="Microsoft YaHei UI" w:eastAsia="Microsoft YaHei UI" w:cs="Microsoft YaHei UI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3167" w:type="dxa"/>
            <w:vMerge w:val="continue"/>
            <w:shd w:val="clear" w:color="auto" w:fill="C7E4B3" w:themeFill="accent4" w:themeFillTint="66"/>
            <w:vAlign w:val="center"/>
          </w:tcPr>
          <w:p w14:paraId="705459C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pacing w:after="0"/>
              <w:jc w:val="center"/>
              <w:textAlignment w:val="center"/>
              <w:rPr>
                <w:rFonts w:hint="eastAsia" w:ascii="Microsoft YaHei UI" w:hAnsi="Microsoft YaHei UI" w:eastAsia="Microsoft YaHei UI" w:cs="Microsoft YaHei UI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0125" w:type="dxa"/>
            <w:gridSpan w:val="2"/>
            <w:shd w:val="clear" w:color="auto" w:fill="FFFFFF"/>
            <w:vAlign w:val="center"/>
          </w:tcPr>
          <w:p w14:paraId="1C87DA6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pacing w:after="0"/>
              <w:jc w:val="left"/>
              <w:textAlignment w:val="center"/>
              <w:rPr>
                <w:rFonts w:hint="eastAsia" w:ascii="Microsoft YaHei UI" w:hAnsi="Microsoft YaHei UI" w:eastAsia="Microsoft YaHei UI" w:cs="Microsoft YaHei UI"/>
                <w:b w:val="0"/>
                <w:i w:val="0"/>
                <w:iCs w:val="0"/>
                <w:color w:val="000000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Microsoft YaHei UI" w:hAnsi="Microsoft YaHei UI" w:eastAsia="Microsoft YaHei UI" w:cs="Microsoft YaHei U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修改现行手术麻醉记录单中麻醉小结-麻醉后恢复评分，病人去向，病人状态以及备注等相关信息</w:t>
            </w:r>
          </w:p>
        </w:tc>
      </w:tr>
      <w:tr w14:paraId="4AD272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</w:trPr>
        <w:tc>
          <w:tcPr>
            <w:tcW w:w="795" w:type="dxa"/>
            <w:vMerge w:val="continue"/>
            <w:tcBorders>
              <w:tl2br w:val="nil"/>
            </w:tcBorders>
            <w:shd w:val="clear" w:color="auto" w:fill="C7E4B3" w:themeFill="accent4" w:themeFillTint="66"/>
            <w:vAlign w:val="center"/>
          </w:tcPr>
          <w:p w14:paraId="1E9B989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pacing w:after="0"/>
              <w:jc w:val="center"/>
              <w:rPr>
                <w:rFonts w:hint="eastAsia" w:ascii="Microsoft YaHei UI" w:hAnsi="Microsoft YaHei UI" w:eastAsia="Microsoft YaHei UI" w:cs="Microsoft YaHei UI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3167" w:type="dxa"/>
            <w:vMerge w:val="continue"/>
            <w:shd w:val="clear" w:color="auto" w:fill="C7E4B3" w:themeFill="accent4" w:themeFillTint="66"/>
            <w:vAlign w:val="center"/>
          </w:tcPr>
          <w:p w14:paraId="082A936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pacing w:after="0"/>
              <w:jc w:val="center"/>
              <w:textAlignment w:val="center"/>
              <w:rPr>
                <w:rFonts w:hint="eastAsia" w:ascii="Microsoft YaHei UI" w:hAnsi="Microsoft YaHei UI" w:eastAsia="Microsoft YaHei UI" w:cs="Microsoft YaHei UI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0125" w:type="dxa"/>
            <w:gridSpan w:val="2"/>
            <w:shd w:val="clear" w:color="auto" w:fill="FFFFFF"/>
            <w:vAlign w:val="center"/>
          </w:tcPr>
          <w:p w14:paraId="7234F04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pacing w:after="0"/>
              <w:jc w:val="left"/>
              <w:textAlignment w:val="center"/>
              <w:rPr>
                <w:rFonts w:hint="default" w:ascii="Microsoft YaHei UI" w:hAnsi="Microsoft YaHei UI" w:eastAsia="Microsoft YaHei UI" w:cs="Microsoft YaHei U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Microsoft YaHei UI" w:hAnsi="Microsoft YaHei UI" w:eastAsia="Microsoft YaHei UI" w:cs="Microsoft YaHei U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其他相关国标内容升级</w:t>
            </w:r>
          </w:p>
        </w:tc>
      </w:tr>
      <w:tr w14:paraId="73D661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</w:trPr>
        <w:tc>
          <w:tcPr>
            <w:tcW w:w="795" w:type="dxa"/>
            <w:vMerge w:val="restart"/>
            <w:tcBorders>
              <w:tl2br w:val="nil"/>
            </w:tcBorders>
            <w:shd w:val="clear" w:color="auto" w:fill="C7E4B3" w:themeFill="accent4" w:themeFillTint="66"/>
            <w:vAlign w:val="center"/>
          </w:tcPr>
          <w:p w14:paraId="651E72B3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/>
                <w:i w:val="0"/>
                <w:iCs w:val="0"/>
                <w:color w:val="000000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3167" w:type="dxa"/>
            <w:vMerge w:val="restart"/>
            <w:shd w:val="clear" w:color="auto" w:fill="C7E4B3" w:themeFill="accent4" w:themeFillTint="66"/>
            <w:vAlign w:val="center"/>
          </w:tcPr>
          <w:p w14:paraId="791E453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pacing w:after="0"/>
              <w:jc w:val="center"/>
              <w:textAlignment w:val="center"/>
              <w:rPr>
                <w:rFonts w:hint="eastAsia" w:ascii="Microsoft YaHei UI" w:hAnsi="Microsoft YaHei UI" w:eastAsia="Microsoft YaHei UI" w:cs="Microsoft YaHei U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Microsoft YaHei UI" w:hAnsi="Microsoft YaHei UI" w:eastAsia="Microsoft YaHei UI" w:cs="Microsoft YaHei U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麻醉单据上传统计报表</w:t>
            </w:r>
          </w:p>
        </w:tc>
        <w:tc>
          <w:tcPr>
            <w:tcW w:w="10125" w:type="dxa"/>
            <w:gridSpan w:val="2"/>
            <w:shd w:val="clear" w:color="auto" w:fill="FFFFFF"/>
            <w:vAlign w:val="center"/>
          </w:tcPr>
          <w:p w14:paraId="56A10A50">
            <w:pPr>
              <w:keepNext w:val="0"/>
              <w:keepLines w:val="0"/>
              <w:widowControl/>
              <w:suppressLineNumbers w:val="0"/>
              <w:shd w:val="clear"/>
              <w:jc w:val="left"/>
              <w:textAlignment w:val="center"/>
              <w:rPr>
                <w:rFonts w:hint="eastAsia" w:ascii="Microsoft YaHei UI" w:hAnsi="Microsoft YaHei UI" w:eastAsia="Microsoft YaHei UI" w:cs="Microsoft YaHei U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Style w:val="7"/>
                <w:rFonts w:hint="eastAsia"/>
                <w:b w:val="0"/>
                <w:i w:val="0"/>
                <w:color w:val="000000"/>
                <w:kern w:val="2"/>
                <w:lang w:val="en-US" w:eastAsia="zh-CN" w:bidi="ar"/>
              </w:rPr>
              <w:t>根据科室需求定制开发麻醉单据PC端上传统计报表</w:t>
            </w:r>
          </w:p>
        </w:tc>
      </w:tr>
      <w:tr w14:paraId="45C014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</w:trPr>
        <w:tc>
          <w:tcPr>
            <w:tcW w:w="795" w:type="dxa"/>
            <w:vMerge w:val="continue"/>
            <w:tcBorders>
              <w:tl2br w:val="nil"/>
            </w:tcBorders>
            <w:shd w:val="clear" w:color="auto" w:fill="C7E4B3" w:themeFill="accent4" w:themeFillTint="66"/>
            <w:vAlign w:val="center"/>
          </w:tcPr>
          <w:p w14:paraId="0F0F9D5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pacing w:after="0"/>
              <w:jc w:val="center"/>
              <w:rPr>
                <w:rFonts w:hint="eastAsia" w:ascii="Microsoft YaHei UI" w:hAnsi="Microsoft YaHei UI" w:eastAsia="Microsoft YaHei UI" w:cs="Microsoft YaHei UI"/>
                <w:b w:val="0"/>
                <w:bCs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3167" w:type="dxa"/>
            <w:vMerge w:val="continue"/>
            <w:shd w:val="clear" w:color="auto" w:fill="C7E4B3" w:themeFill="accent4" w:themeFillTint="66"/>
            <w:vAlign w:val="center"/>
          </w:tcPr>
          <w:p w14:paraId="4EE7CD0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pacing w:after="0"/>
              <w:jc w:val="center"/>
              <w:rPr>
                <w:rFonts w:hint="eastAsia" w:ascii="Microsoft YaHei UI" w:hAnsi="Microsoft YaHei UI" w:eastAsia="Microsoft YaHei UI" w:cs="Microsoft YaHei UI"/>
                <w:b w:val="0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</w:tc>
        <w:tc>
          <w:tcPr>
            <w:tcW w:w="10125" w:type="dxa"/>
            <w:gridSpan w:val="2"/>
            <w:shd w:val="clear" w:color="auto" w:fill="FFFFFF"/>
            <w:vAlign w:val="center"/>
          </w:tcPr>
          <w:p w14:paraId="74A6EDDA">
            <w:pPr>
              <w:keepNext w:val="0"/>
              <w:keepLines w:val="0"/>
              <w:widowControl/>
              <w:suppressLineNumbers w:val="0"/>
              <w:shd w:val="clear"/>
              <w:jc w:val="left"/>
              <w:textAlignment w:val="center"/>
              <w:rPr>
                <w:rFonts w:hint="eastAsia" w:ascii="微软雅黑" w:hAnsi="微软雅黑" w:eastAsia="微软雅黑" w:cs="微软雅黑"/>
                <w:b w:val="0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Style w:val="7"/>
                <w:rFonts w:hint="eastAsia"/>
                <w:b w:val="0"/>
                <w:i w:val="0"/>
                <w:color w:val="000000"/>
                <w:kern w:val="2"/>
                <w:lang w:val="en-US" w:eastAsia="zh-CN" w:bidi="ar"/>
              </w:rPr>
              <w:t>根据科室需求定制开发麻醉单据移动端上传统计报表</w:t>
            </w:r>
          </w:p>
        </w:tc>
      </w:tr>
      <w:tr w14:paraId="577838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</w:trPr>
        <w:tc>
          <w:tcPr>
            <w:tcW w:w="795" w:type="dxa"/>
            <w:tcBorders>
              <w:tl2br w:val="nil"/>
            </w:tcBorders>
            <w:shd w:val="clear" w:color="auto" w:fill="C7E4B3" w:themeFill="accent4" w:themeFillTint="66"/>
            <w:vAlign w:val="center"/>
          </w:tcPr>
          <w:p w14:paraId="04F6148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pacing w:after="0"/>
              <w:jc w:val="center"/>
              <w:rPr>
                <w:rFonts w:hint="eastAsia" w:ascii="Microsoft YaHei UI" w:hAnsi="Microsoft YaHei UI" w:eastAsia="Microsoft YaHei UI" w:cs="Microsoft YaHei UI"/>
                <w:b w:val="0"/>
                <w:bCs/>
                <w:i w:val="0"/>
                <w:iCs w:val="0"/>
                <w:color w:val="000000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Microsoft YaHei UI" w:hAnsi="Microsoft YaHei UI" w:eastAsia="Microsoft YaHei UI" w:cs="Microsoft YaHei UI"/>
                <w:b w:val="0"/>
                <w:bCs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3</w:t>
            </w:r>
          </w:p>
        </w:tc>
        <w:tc>
          <w:tcPr>
            <w:tcW w:w="3167" w:type="dxa"/>
            <w:shd w:val="clear" w:color="auto" w:fill="C7E4B3" w:themeFill="accent4" w:themeFillTint="66"/>
            <w:vAlign w:val="center"/>
          </w:tcPr>
          <w:p w14:paraId="73EE5C7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pacing w:after="0"/>
              <w:jc w:val="center"/>
              <w:textAlignment w:val="center"/>
              <w:rPr>
                <w:rFonts w:hint="eastAsia" w:ascii="Microsoft YaHei UI" w:hAnsi="Microsoft YaHei UI" w:eastAsia="Microsoft YaHei UI" w:cs="Microsoft YaHei U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Microsoft YaHei UI" w:hAnsi="Microsoft YaHei UI" w:eastAsia="Microsoft YaHei UI" w:cs="Microsoft YaHei U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麻醉绩效统计</w:t>
            </w:r>
          </w:p>
        </w:tc>
        <w:tc>
          <w:tcPr>
            <w:tcW w:w="10125" w:type="dxa"/>
            <w:gridSpan w:val="2"/>
            <w:shd w:val="clear" w:color="auto" w:fill="FFFFFF"/>
            <w:vAlign w:val="center"/>
          </w:tcPr>
          <w:p w14:paraId="163059C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pacing w:after="0"/>
              <w:jc w:val="left"/>
              <w:textAlignment w:val="center"/>
              <w:rPr>
                <w:rFonts w:hint="eastAsia" w:ascii="Microsoft YaHei UI" w:hAnsi="Microsoft YaHei UI" w:eastAsia="Microsoft YaHei UI" w:cs="Microsoft YaHei U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Microsoft YaHei UI" w:hAnsi="Microsoft YaHei UI" w:eastAsia="Microsoft YaHei UI" w:cs="Microsoft YaHei U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根据科室需求定制开发麻醉绩效统计计算：职称等级1*时长系数*手术级别系数*ASA系数*1.2(基数)</w:t>
            </w:r>
          </w:p>
          <w:p w14:paraId="06EF81E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pacing w:after="0"/>
              <w:jc w:val="left"/>
              <w:textAlignment w:val="center"/>
              <w:rPr>
                <w:rFonts w:hint="eastAsia" w:ascii="Microsoft YaHei UI" w:hAnsi="Microsoft YaHei UI" w:eastAsia="Microsoft YaHei UI" w:cs="Microsoft YaHei U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Microsoft YaHei UI" w:hAnsi="Microsoft YaHei UI" w:eastAsia="Microsoft YaHei UI" w:cs="Microsoft YaHei U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室外手术（手术地点不等于手术室的手术）基数*1.2</w:t>
            </w:r>
          </w:p>
          <w:p w14:paraId="0FF2061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pacing w:after="0"/>
              <w:jc w:val="left"/>
              <w:textAlignment w:val="center"/>
              <w:rPr>
                <w:rFonts w:hint="eastAsia" w:ascii="Microsoft YaHei UI" w:hAnsi="Microsoft YaHei UI" w:eastAsia="Microsoft YaHei UI" w:cs="Microsoft YaHei U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Microsoft YaHei UI" w:hAnsi="Microsoft YaHei UI" w:eastAsia="Microsoft YaHei UI" w:cs="Microsoft YaHei U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年龄系数（大于等于75岁或者小于等于3岁）基数*1.5</w:t>
            </w:r>
          </w:p>
          <w:p w14:paraId="0FB00A8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pacing w:after="0"/>
              <w:jc w:val="left"/>
              <w:textAlignment w:val="center"/>
              <w:rPr>
                <w:rFonts w:hint="eastAsia"/>
                <w:lang w:val="en-US" w:eastAsia="zh-CN"/>
              </w:rPr>
            </w:pPr>
            <w:r>
              <w:rPr>
                <w:rFonts w:hint="eastAsia" w:ascii="Microsoft YaHei UI" w:hAnsi="Microsoft YaHei UI" w:eastAsia="Microsoft YaHei UI" w:cs="Microsoft YaHei U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心脏大血管外科*基数1.2夜间手术(入室时间00:00-8:00)</w:t>
            </w:r>
          </w:p>
        </w:tc>
      </w:tr>
      <w:tr w14:paraId="6953B1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</w:trPr>
        <w:tc>
          <w:tcPr>
            <w:tcW w:w="795" w:type="dxa"/>
            <w:vMerge w:val="restart"/>
            <w:tcBorders>
              <w:tl2br w:val="nil"/>
            </w:tcBorders>
            <w:shd w:val="clear" w:color="auto" w:fill="C7E4B3" w:themeFill="accent4" w:themeFillTint="66"/>
            <w:vAlign w:val="center"/>
          </w:tcPr>
          <w:p w14:paraId="1506C5A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pacing w:after="0"/>
              <w:jc w:val="center"/>
              <w:rPr>
                <w:rFonts w:hint="eastAsia" w:ascii="Microsoft YaHei UI" w:hAnsi="Microsoft YaHei UI" w:eastAsia="Microsoft YaHei UI" w:cs="Microsoft YaHei UI"/>
                <w:b w:val="0"/>
                <w:bCs/>
                <w:i w:val="0"/>
                <w:iCs w:val="0"/>
                <w:color w:val="000000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Microsoft YaHei UI" w:hAnsi="Microsoft YaHei UI" w:eastAsia="Microsoft YaHei UI" w:cs="Microsoft YaHei UI"/>
                <w:b w:val="0"/>
                <w:bCs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4</w:t>
            </w:r>
          </w:p>
        </w:tc>
        <w:tc>
          <w:tcPr>
            <w:tcW w:w="3167" w:type="dxa"/>
            <w:vMerge w:val="restart"/>
            <w:shd w:val="clear" w:color="auto" w:fill="C7E4B3" w:themeFill="accent4" w:themeFillTint="66"/>
            <w:vAlign w:val="center"/>
          </w:tcPr>
          <w:p w14:paraId="753E36E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pacing w:after="0"/>
              <w:jc w:val="center"/>
              <w:rPr>
                <w:rFonts w:hint="default" w:ascii="Microsoft YaHei UI" w:hAnsi="Microsoft YaHei UI" w:eastAsia="Microsoft YaHei UI" w:cs="Microsoft YaHei UI"/>
                <w:b w:val="0"/>
                <w:i w:val="0"/>
                <w:iCs w:val="0"/>
                <w:color w:val="000000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Microsoft YaHei UI" w:hAnsi="Microsoft YaHei UI" w:eastAsia="Microsoft YaHei UI" w:cs="Microsoft YaHei UI"/>
                <w:b w:val="0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麻醉质控统计</w:t>
            </w:r>
          </w:p>
        </w:tc>
        <w:tc>
          <w:tcPr>
            <w:tcW w:w="10125" w:type="dxa"/>
            <w:gridSpan w:val="2"/>
            <w:shd w:val="clear" w:color="auto" w:fill="FFFFFF"/>
            <w:vAlign w:val="center"/>
          </w:tcPr>
          <w:p w14:paraId="4AF79F8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pacing w:after="0"/>
              <w:jc w:val="left"/>
              <w:textAlignment w:val="center"/>
              <w:rPr>
                <w:rFonts w:hint="eastAsia" w:ascii="Microsoft YaHei UI" w:hAnsi="Microsoft YaHei UI" w:eastAsia="Microsoft YaHei UI" w:cs="Microsoft YaHei U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Microsoft YaHei UI" w:hAnsi="Microsoft YaHei UI" w:eastAsia="Microsoft YaHei UI" w:cs="Microsoft YaHei U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根据科室需求，配合统计科室进行数据统计所需质控数据26条</w:t>
            </w:r>
          </w:p>
        </w:tc>
      </w:tr>
      <w:tr w14:paraId="44C7D7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</w:trPr>
        <w:tc>
          <w:tcPr>
            <w:tcW w:w="795" w:type="dxa"/>
            <w:vMerge w:val="continue"/>
            <w:tcBorders>
              <w:tl2br w:val="nil"/>
            </w:tcBorders>
            <w:shd w:val="clear" w:color="auto" w:fill="C7E4B3" w:themeFill="accent4" w:themeFillTint="66"/>
            <w:vAlign w:val="center"/>
          </w:tcPr>
          <w:p w14:paraId="4EC512A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pacing w:after="0"/>
              <w:jc w:val="center"/>
              <w:rPr>
                <w:rFonts w:hint="eastAsia" w:ascii="Microsoft YaHei UI" w:hAnsi="Microsoft YaHei UI" w:eastAsia="Microsoft YaHei UI" w:cs="Microsoft YaHei UI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3167" w:type="dxa"/>
            <w:vMerge w:val="continue"/>
            <w:shd w:val="clear" w:color="auto" w:fill="C7E4B3" w:themeFill="accent4" w:themeFillTint="66"/>
            <w:vAlign w:val="center"/>
          </w:tcPr>
          <w:p w14:paraId="5EAE70F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pacing w:after="0"/>
              <w:jc w:val="center"/>
              <w:textAlignment w:val="center"/>
              <w:rPr>
                <w:rFonts w:hint="eastAsia" w:ascii="Microsoft YaHei UI" w:hAnsi="Microsoft YaHei UI" w:eastAsia="Microsoft YaHei UI" w:cs="Microsoft YaHei UI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0125" w:type="dxa"/>
            <w:gridSpan w:val="2"/>
            <w:shd w:val="clear" w:color="auto" w:fill="FFFFFF"/>
            <w:vAlign w:val="center"/>
          </w:tcPr>
          <w:p w14:paraId="5F0ECFDF">
            <w:pPr>
              <w:keepNext w:val="0"/>
              <w:keepLines w:val="0"/>
              <w:widowControl/>
              <w:suppressLineNumbers w:val="0"/>
              <w:shd w:val="clear"/>
              <w:jc w:val="left"/>
              <w:textAlignment w:val="center"/>
              <w:rPr>
                <w:rFonts w:hint="eastAsia" w:ascii="Microsoft YaHei UI" w:hAnsi="Microsoft YaHei UI" w:eastAsia="Microsoft YaHei UI" w:cs="Microsoft YaHei U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Style w:val="7"/>
                <w:rFonts w:hint="eastAsia" w:ascii="微软雅黑" w:hAnsi="微软雅黑" w:eastAsia="微软雅黑" w:cs="微软雅黑"/>
                <w:b w:val="0"/>
                <w:i w:val="0"/>
                <w:color w:val="000000"/>
                <w:lang w:val="en-US" w:eastAsia="zh-CN" w:bidi="ar"/>
              </w:rPr>
              <w:t>麻醉科医护比</w:t>
            </w:r>
          </w:p>
        </w:tc>
      </w:tr>
      <w:tr w14:paraId="66CA3C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</w:trPr>
        <w:tc>
          <w:tcPr>
            <w:tcW w:w="795" w:type="dxa"/>
            <w:vMerge w:val="continue"/>
            <w:tcBorders>
              <w:tl2br w:val="nil"/>
            </w:tcBorders>
            <w:shd w:val="clear" w:color="auto" w:fill="C7E4B3" w:themeFill="accent4" w:themeFillTint="66"/>
            <w:vAlign w:val="center"/>
          </w:tcPr>
          <w:p w14:paraId="645807B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pacing w:after="0"/>
              <w:jc w:val="center"/>
              <w:rPr>
                <w:rFonts w:hint="eastAsia" w:ascii="Microsoft YaHei UI" w:hAnsi="Microsoft YaHei UI" w:eastAsia="Microsoft YaHei UI" w:cs="Microsoft YaHei UI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3167" w:type="dxa"/>
            <w:vMerge w:val="continue"/>
            <w:shd w:val="clear" w:color="auto" w:fill="C7E4B3" w:themeFill="accent4" w:themeFillTint="66"/>
            <w:vAlign w:val="center"/>
          </w:tcPr>
          <w:p w14:paraId="733BCF6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pacing w:after="0"/>
              <w:jc w:val="center"/>
              <w:textAlignment w:val="center"/>
              <w:rPr>
                <w:rFonts w:hint="eastAsia" w:ascii="Microsoft YaHei UI" w:hAnsi="Microsoft YaHei UI" w:eastAsia="Microsoft YaHei UI" w:cs="Microsoft YaHei UI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0125" w:type="dxa"/>
            <w:gridSpan w:val="2"/>
            <w:shd w:val="clear" w:color="auto" w:fill="FFFFFF"/>
            <w:vAlign w:val="center"/>
          </w:tcPr>
          <w:p w14:paraId="7E3B0E83">
            <w:pPr>
              <w:keepNext w:val="0"/>
              <w:keepLines w:val="0"/>
              <w:widowControl/>
              <w:suppressLineNumbers w:val="0"/>
              <w:shd w:val="clear"/>
              <w:jc w:val="left"/>
              <w:textAlignment w:val="center"/>
              <w:rPr>
                <w:rFonts w:hint="eastAsia" w:ascii="微软雅黑" w:hAnsi="微软雅黑" w:eastAsia="微软雅黑" w:cs="微软雅黑"/>
                <w:b w:val="0"/>
                <w:i w:val="0"/>
                <w:color w:val="00000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Style w:val="7"/>
                <w:rFonts w:hint="eastAsia" w:ascii="微软雅黑" w:hAnsi="微软雅黑" w:eastAsia="微软雅黑" w:cs="微软雅黑"/>
                <w:b w:val="0"/>
                <w:i w:val="0"/>
                <w:color w:val="000000"/>
                <w:lang w:val="en-US" w:eastAsia="zh-CN" w:bidi="ar"/>
              </w:rPr>
              <w:t>麻醉科医师人均麻醉例次数</w:t>
            </w:r>
          </w:p>
        </w:tc>
      </w:tr>
      <w:tr w14:paraId="1C17BF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</w:trPr>
        <w:tc>
          <w:tcPr>
            <w:tcW w:w="795" w:type="dxa"/>
            <w:vMerge w:val="continue"/>
            <w:tcBorders>
              <w:tl2br w:val="nil"/>
            </w:tcBorders>
            <w:shd w:val="clear" w:color="auto" w:fill="C7E4B3" w:themeFill="accent4" w:themeFillTint="66"/>
            <w:vAlign w:val="center"/>
          </w:tcPr>
          <w:p w14:paraId="44C5E44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pacing w:after="0"/>
              <w:jc w:val="center"/>
              <w:rPr>
                <w:rFonts w:hint="eastAsia" w:ascii="Microsoft YaHei UI" w:hAnsi="Microsoft YaHei UI" w:eastAsia="Microsoft YaHei UI" w:cs="Microsoft YaHei UI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3167" w:type="dxa"/>
            <w:vMerge w:val="continue"/>
            <w:shd w:val="clear" w:color="auto" w:fill="C7E4B3" w:themeFill="accent4" w:themeFillTint="66"/>
            <w:vAlign w:val="center"/>
          </w:tcPr>
          <w:p w14:paraId="2F7029D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pacing w:after="0"/>
              <w:jc w:val="center"/>
              <w:textAlignment w:val="center"/>
              <w:rPr>
                <w:rFonts w:hint="eastAsia" w:ascii="Microsoft YaHei UI" w:hAnsi="Microsoft YaHei UI" w:eastAsia="Microsoft YaHei UI" w:cs="Microsoft YaHei UI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0125" w:type="dxa"/>
            <w:gridSpan w:val="2"/>
            <w:shd w:val="clear" w:color="auto" w:fill="FFFFFF"/>
            <w:vAlign w:val="center"/>
          </w:tcPr>
          <w:p w14:paraId="00AAC54E">
            <w:pPr>
              <w:keepNext w:val="0"/>
              <w:keepLines w:val="0"/>
              <w:widowControl/>
              <w:suppressLineNumbers w:val="0"/>
              <w:shd w:val="clear"/>
              <w:jc w:val="left"/>
              <w:textAlignment w:val="center"/>
              <w:rPr>
                <w:rFonts w:hint="eastAsia" w:ascii="微软雅黑" w:hAnsi="微软雅黑" w:eastAsia="微软雅黑" w:cs="微软雅黑"/>
                <w:b w:val="0"/>
                <w:i w:val="0"/>
                <w:color w:val="00000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Style w:val="7"/>
                <w:rFonts w:hint="eastAsia" w:ascii="微软雅黑" w:hAnsi="微软雅黑" w:eastAsia="微软雅黑" w:cs="微软雅黑"/>
                <w:b w:val="0"/>
                <w:i w:val="0"/>
                <w:color w:val="000000"/>
                <w:lang w:val="en-US" w:eastAsia="zh-CN" w:bidi="ar"/>
              </w:rPr>
              <w:t>手术室外麻醉占比</w:t>
            </w:r>
          </w:p>
        </w:tc>
      </w:tr>
      <w:tr w14:paraId="402B8F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</w:trPr>
        <w:tc>
          <w:tcPr>
            <w:tcW w:w="795" w:type="dxa"/>
            <w:vMerge w:val="continue"/>
            <w:tcBorders>
              <w:tl2br w:val="nil"/>
            </w:tcBorders>
            <w:shd w:val="clear" w:color="auto" w:fill="C7E4B3" w:themeFill="accent4" w:themeFillTint="66"/>
            <w:vAlign w:val="center"/>
          </w:tcPr>
          <w:p w14:paraId="0D6CA1E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pacing w:after="0"/>
              <w:jc w:val="center"/>
              <w:rPr>
                <w:rFonts w:hint="eastAsia" w:ascii="Microsoft YaHei UI" w:hAnsi="Microsoft YaHei UI" w:eastAsia="Microsoft YaHei UI" w:cs="Microsoft YaHei UI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3167" w:type="dxa"/>
            <w:vMerge w:val="continue"/>
            <w:shd w:val="clear" w:color="auto" w:fill="C7E4B3" w:themeFill="accent4" w:themeFillTint="66"/>
            <w:vAlign w:val="center"/>
          </w:tcPr>
          <w:p w14:paraId="281269D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pacing w:after="0"/>
              <w:jc w:val="center"/>
              <w:textAlignment w:val="center"/>
              <w:rPr>
                <w:rFonts w:hint="eastAsia" w:ascii="Microsoft YaHei UI" w:hAnsi="Microsoft YaHei UI" w:eastAsia="Microsoft YaHei UI" w:cs="Microsoft YaHei UI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0125" w:type="dxa"/>
            <w:gridSpan w:val="2"/>
            <w:shd w:val="clear" w:color="auto" w:fill="FFFFFF"/>
            <w:vAlign w:val="center"/>
          </w:tcPr>
          <w:p w14:paraId="546A44B9">
            <w:pPr>
              <w:keepNext w:val="0"/>
              <w:keepLines w:val="0"/>
              <w:widowControl/>
              <w:suppressLineNumbers w:val="0"/>
              <w:shd w:val="clear"/>
              <w:jc w:val="left"/>
              <w:textAlignment w:val="center"/>
              <w:rPr>
                <w:rFonts w:hint="eastAsia" w:ascii="微软雅黑" w:hAnsi="微软雅黑" w:eastAsia="微软雅黑" w:cs="微软雅黑"/>
                <w:b w:val="0"/>
                <w:i w:val="0"/>
                <w:color w:val="00000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Style w:val="7"/>
                <w:rFonts w:hint="eastAsia" w:ascii="微软雅黑" w:hAnsi="微软雅黑" w:eastAsia="微软雅黑" w:cs="微软雅黑"/>
                <w:b w:val="0"/>
                <w:i w:val="0"/>
                <w:color w:val="000000"/>
                <w:lang w:val="en-US" w:eastAsia="zh-CN" w:bidi="ar"/>
              </w:rPr>
              <w:t>择期手术麻醉前访视率</w:t>
            </w:r>
          </w:p>
        </w:tc>
      </w:tr>
      <w:tr w14:paraId="7AE665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</w:trPr>
        <w:tc>
          <w:tcPr>
            <w:tcW w:w="795" w:type="dxa"/>
            <w:vMerge w:val="continue"/>
            <w:tcBorders>
              <w:tl2br w:val="nil"/>
            </w:tcBorders>
            <w:shd w:val="clear" w:color="auto" w:fill="C7E4B3" w:themeFill="accent4" w:themeFillTint="66"/>
            <w:vAlign w:val="center"/>
          </w:tcPr>
          <w:p w14:paraId="62F5E41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pacing w:after="0"/>
              <w:jc w:val="center"/>
              <w:rPr>
                <w:rFonts w:hint="eastAsia" w:ascii="Microsoft YaHei UI" w:hAnsi="Microsoft YaHei UI" w:eastAsia="Microsoft YaHei UI" w:cs="Microsoft YaHei UI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3167" w:type="dxa"/>
            <w:vMerge w:val="continue"/>
            <w:shd w:val="clear" w:color="auto" w:fill="C7E4B3" w:themeFill="accent4" w:themeFillTint="66"/>
            <w:vAlign w:val="center"/>
          </w:tcPr>
          <w:p w14:paraId="081ADB6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pacing w:after="0"/>
              <w:jc w:val="center"/>
              <w:textAlignment w:val="center"/>
              <w:rPr>
                <w:rFonts w:hint="eastAsia" w:ascii="Microsoft YaHei UI" w:hAnsi="Microsoft YaHei UI" w:eastAsia="Microsoft YaHei UI" w:cs="Microsoft YaHei UI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0125" w:type="dxa"/>
            <w:gridSpan w:val="2"/>
            <w:shd w:val="clear" w:color="auto" w:fill="FFFFFF"/>
            <w:vAlign w:val="center"/>
          </w:tcPr>
          <w:p w14:paraId="2D7DF48E">
            <w:pPr>
              <w:keepNext w:val="0"/>
              <w:keepLines w:val="0"/>
              <w:widowControl/>
              <w:suppressLineNumbers w:val="0"/>
              <w:shd w:val="clear"/>
              <w:jc w:val="left"/>
              <w:textAlignment w:val="center"/>
              <w:rPr>
                <w:rFonts w:hint="eastAsia" w:ascii="微软雅黑" w:hAnsi="微软雅黑" w:eastAsia="微软雅黑" w:cs="微软雅黑"/>
                <w:b w:val="0"/>
                <w:i w:val="0"/>
                <w:color w:val="00000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Style w:val="7"/>
                <w:rFonts w:hint="eastAsia" w:ascii="微软雅黑" w:hAnsi="微软雅黑" w:eastAsia="微软雅黑" w:cs="微软雅黑"/>
                <w:b w:val="0"/>
                <w:i w:val="0"/>
                <w:color w:val="000000"/>
                <w:lang w:val="en-US" w:eastAsia="zh-CN" w:bidi="ar"/>
              </w:rPr>
              <w:t>入室后手术麻醉取消率</w:t>
            </w:r>
          </w:p>
        </w:tc>
      </w:tr>
      <w:tr w14:paraId="3C8C0A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</w:trPr>
        <w:tc>
          <w:tcPr>
            <w:tcW w:w="795" w:type="dxa"/>
            <w:vMerge w:val="continue"/>
            <w:tcBorders>
              <w:tl2br w:val="nil"/>
            </w:tcBorders>
            <w:shd w:val="clear" w:color="auto" w:fill="C7E4B3" w:themeFill="accent4" w:themeFillTint="66"/>
            <w:vAlign w:val="center"/>
          </w:tcPr>
          <w:p w14:paraId="1510B01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pacing w:after="0"/>
              <w:jc w:val="center"/>
              <w:rPr>
                <w:rFonts w:hint="eastAsia" w:ascii="Microsoft YaHei UI" w:hAnsi="Microsoft YaHei UI" w:eastAsia="Microsoft YaHei UI" w:cs="Microsoft YaHei UI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3167" w:type="dxa"/>
            <w:vMerge w:val="continue"/>
            <w:shd w:val="clear" w:color="auto" w:fill="C7E4B3" w:themeFill="accent4" w:themeFillTint="66"/>
            <w:vAlign w:val="center"/>
          </w:tcPr>
          <w:p w14:paraId="483B957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pacing w:after="0"/>
              <w:jc w:val="center"/>
              <w:textAlignment w:val="center"/>
              <w:rPr>
                <w:rFonts w:hint="eastAsia" w:ascii="Microsoft YaHei UI" w:hAnsi="Microsoft YaHei UI" w:eastAsia="Microsoft YaHei UI" w:cs="Microsoft YaHei UI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0125" w:type="dxa"/>
            <w:gridSpan w:val="2"/>
            <w:shd w:val="clear" w:color="auto" w:fill="FFFFFF"/>
            <w:vAlign w:val="center"/>
          </w:tcPr>
          <w:p w14:paraId="6DDE0E25">
            <w:pPr>
              <w:keepNext w:val="0"/>
              <w:keepLines w:val="0"/>
              <w:widowControl/>
              <w:suppressLineNumbers w:val="0"/>
              <w:shd w:val="clear"/>
              <w:jc w:val="left"/>
              <w:textAlignment w:val="center"/>
              <w:rPr>
                <w:rFonts w:hint="eastAsia" w:ascii="微软雅黑" w:hAnsi="微软雅黑" w:eastAsia="微软雅黑" w:cs="微软雅黑"/>
                <w:b w:val="0"/>
                <w:i w:val="0"/>
                <w:color w:val="00000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Style w:val="7"/>
                <w:rFonts w:hint="eastAsia" w:ascii="微软雅黑" w:hAnsi="微软雅黑" w:eastAsia="微软雅黑" w:cs="微软雅黑"/>
                <w:b w:val="0"/>
                <w:i w:val="0"/>
                <w:color w:val="000000"/>
                <w:lang w:val="en-US" w:eastAsia="zh-CN" w:bidi="ar"/>
              </w:rPr>
              <w:t>麻醉开始后手术取消率</w:t>
            </w:r>
          </w:p>
        </w:tc>
      </w:tr>
      <w:tr w14:paraId="1987B7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</w:trPr>
        <w:tc>
          <w:tcPr>
            <w:tcW w:w="795" w:type="dxa"/>
            <w:vMerge w:val="continue"/>
            <w:tcBorders>
              <w:tl2br w:val="nil"/>
            </w:tcBorders>
            <w:shd w:val="clear" w:color="auto" w:fill="C7E4B3" w:themeFill="accent4" w:themeFillTint="66"/>
            <w:vAlign w:val="center"/>
          </w:tcPr>
          <w:p w14:paraId="4F6BF66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pacing w:after="0"/>
              <w:jc w:val="center"/>
              <w:rPr>
                <w:rFonts w:hint="eastAsia" w:ascii="Microsoft YaHei UI" w:hAnsi="Microsoft YaHei UI" w:eastAsia="Microsoft YaHei UI" w:cs="Microsoft YaHei UI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3167" w:type="dxa"/>
            <w:vMerge w:val="continue"/>
            <w:shd w:val="clear" w:color="auto" w:fill="C7E4B3" w:themeFill="accent4" w:themeFillTint="66"/>
            <w:vAlign w:val="center"/>
          </w:tcPr>
          <w:p w14:paraId="6E3A43F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pacing w:after="0"/>
              <w:jc w:val="center"/>
              <w:textAlignment w:val="center"/>
              <w:rPr>
                <w:rFonts w:hint="eastAsia" w:ascii="Microsoft YaHei UI" w:hAnsi="Microsoft YaHei UI" w:eastAsia="Microsoft YaHei UI" w:cs="Microsoft YaHei UI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0125" w:type="dxa"/>
            <w:gridSpan w:val="2"/>
            <w:shd w:val="clear" w:color="auto" w:fill="FFFFFF"/>
            <w:vAlign w:val="center"/>
          </w:tcPr>
          <w:p w14:paraId="6CCB6B34">
            <w:pPr>
              <w:keepNext w:val="0"/>
              <w:keepLines w:val="0"/>
              <w:widowControl/>
              <w:suppressLineNumbers w:val="0"/>
              <w:shd w:val="clear"/>
              <w:jc w:val="left"/>
              <w:textAlignment w:val="center"/>
              <w:rPr>
                <w:rFonts w:hint="eastAsia" w:ascii="微软雅黑" w:hAnsi="微软雅黑" w:eastAsia="微软雅黑" w:cs="微软雅黑"/>
                <w:b w:val="0"/>
                <w:i w:val="0"/>
                <w:color w:val="00000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Style w:val="7"/>
                <w:rFonts w:hint="eastAsia" w:ascii="微软雅黑" w:hAnsi="微软雅黑" w:eastAsia="微软雅黑" w:cs="微软雅黑"/>
                <w:b w:val="0"/>
                <w:i w:val="0"/>
                <w:color w:val="000000"/>
                <w:lang w:val="en-US" w:eastAsia="zh-CN" w:bidi="ar"/>
              </w:rPr>
              <w:t>全身麻醉术中体温监测率</w:t>
            </w:r>
          </w:p>
        </w:tc>
      </w:tr>
      <w:tr w14:paraId="183A72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</w:trPr>
        <w:tc>
          <w:tcPr>
            <w:tcW w:w="795" w:type="dxa"/>
            <w:vMerge w:val="continue"/>
            <w:tcBorders>
              <w:tl2br w:val="nil"/>
            </w:tcBorders>
            <w:shd w:val="clear" w:color="auto" w:fill="C7E4B3" w:themeFill="accent4" w:themeFillTint="66"/>
            <w:vAlign w:val="center"/>
          </w:tcPr>
          <w:p w14:paraId="1F8D1CA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pacing w:after="0"/>
              <w:jc w:val="center"/>
              <w:rPr>
                <w:rFonts w:hint="eastAsia" w:ascii="Microsoft YaHei UI" w:hAnsi="Microsoft YaHei UI" w:eastAsia="Microsoft YaHei UI" w:cs="Microsoft YaHei UI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3167" w:type="dxa"/>
            <w:vMerge w:val="continue"/>
            <w:shd w:val="clear" w:color="auto" w:fill="C7E4B3" w:themeFill="accent4" w:themeFillTint="66"/>
            <w:vAlign w:val="center"/>
          </w:tcPr>
          <w:p w14:paraId="5B8787A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pacing w:after="0"/>
              <w:jc w:val="center"/>
              <w:textAlignment w:val="center"/>
              <w:rPr>
                <w:rFonts w:hint="eastAsia" w:ascii="Microsoft YaHei UI" w:hAnsi="Microsoft YaHei UI" w:eastAsia="Microsoft YaHei UI" w:cs="Microsoft YaHei UI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0125" w:type="dxa"/>
            <w:gridSpan w:val="2"/>
            <w:shd w:val="clear" w:color="auto" w:fill="FFFFFF"/>
            <w:vAlign w:val="center"/>
          </w:tcPr>
          <w:p w14:paraId="5F38E286">
            <w:pPr>
              <w:keepNext w:val="0"/>
              <w:keepLines w:val="0"/>
              <w:widowControl/>
              <w:suppressLineNumbers w:val="0"/>
              <w:shd w:val="clear"/>
              <w:jc w:val="left"/>
              <w:textAlignment w:val="center"/>
              <w:rPr>
                <w:rFonts w:hint="eastAsia" w:ascii="微软雅黑" w:hAnsi="微软雅黑" w:eastAsia="微软雅黑" w:cs="微软雅黑"/>
                <w:b w:val="0"/>
                <w:i w:val="0"/>
                <w:color w:val="00000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Style w:val="7"/>
                <w:rFonts w:hint="eastAsia" w:ascii="微软雅黑" w:hAnsi="微软雅黑" w:eastAsia="微软雅黑" w:cs="微软雅黑"/>
                <w:b w:val="0"/>
                <w:i w:val="0"/>
                <w:color w:val="000000"/>
                <w:lang w:val="en-US" w:eastAsia="zh-CN" w:bidi="ar"/>
              </w:rPr>
              <w:t>术中主动保温率</w:t>
            </w:r>
          </w:p>
        </w:tc>
      </w:tr>
      <w:tr w14:paraId="5AA316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</w:trPr>
        <w:tc>
          <w:tcPr>
            <w:tcW w:w="795" w:type="dxa"/>
            <w:vMerge w:val="continue"/>
            <w:tcBorders>
              <w:tl2br w:val="nil"/>
            </w:tcBorders>
            <w:shd w:val="clear" w:color="auto" w:fill="C7E4B3" w:themeFill="accent4" w:themeFillTint="66"/>
            <w:vAlign w:val="center"/>
          </w:tcPr>
          <w:p w14:paraId="1344D3F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pacing w:after="0"/>
              <w:jc w:val="center"/>
              <w:rPr>
                <w:rFonts w:hint="eastAsia" w:ascii="Microsoft YaHei UI" w:hAnsi="Microsoft YaHei UI" w:eastAsia="Microsoft YaHei UI" w:cs="Microsoft YaHei UI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3167" w:type="dxa"/>
            <w:vMerge w:val="continue"/>
            <w:shd w:val="clear" w:color="auto" w:fill="C7E4B3" w:themeFill="accent4" w:themeFillTint="66"/>
            <w:vAlign w:val="center"/>
          </w:tcPr>
          <w:p w14:paraId="00088EB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pacing w:after="0"/>
              <w:jc w:val="center"/>
              <w:textAlignment w:val="center"/>
              <w:rPr>
                <w:rFonts w:hint="eastAsia" w:ascii="Microsoft YaHei UI" w:hAnsi="Microsoft YaHei UI" w:eastAsia="Microsoft YaHei UI" w:cs="Microsoft YaHei UI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0125" w:type="dxa"/>
            <w:gridSpan w:val="2"/>
            <w:shd w:val="clear" w:color="auto" w:fill="FFFFFF"/>
            <w:vAlign w:val="center"/>
          </w:tcPr>
          <w:p w14:paraId="6CD49EDF">
            <w:pPr>
              <w:keepNext w:val="0"/>
              <w:keepLines w:val="0"/>
              <w:widowControl/>
              <w:suppressLineNumbers w:val="0"/>
              <w:shd w:val="clear"/>
              <w:jc w:val="left"/>
              <w:textAlignment w:val="center"/>
              <w:rPr>
                <w:rFonts w:hint="eastAsia" w:ascii="微软雅黑" w:hAnsi="微软雅黑" w:eastAsia="微软雅黑" w:cs="微软雅黑"/>
                <w:b w:val="0"/>
                <w:i w:val="0"/>
                <w:color w:val="00000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Style w:val="7"/>
                <w:rFonts w:hint="eastAsia" w:ascii="微软雅黑" w:hAnsi="微软雅黑" w:eastAsia="微软雅黑" w:cs="微软雅黑"/>
                <w:b w:val="0"/>
                <w:i w:val="0"/>
                <w:color w:val="000000"/>
                <w:lang w:val="en-US" w:eastAsia="zh-CN" w:bidi="ar"/>
              </w:rPr>
              <w:t>术中自体血输注率</w:t>
            </w:r>
          </w:p>
        </w:tc>
      </w:tr>
      <w:tr w14:paraId="2291AB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</w:trPr>
        <w:tc>
          <w:tcPr>
            <w:tcW w:w="795" w:type="dxa"/>
            <w:vMerge w:val="continue"/>
            <w:tcBorders>
              <w:tl2br w:val="nil"/>
            </w:tcBorders>
            <w:shd w:val="clear" w:color="auto" w:fill="C7E4B3" w:themeFill="accent4" w:themeFillTint="66"/>
            <w:vAlign w:val="center"/>
          </w:tcPr>
          <w:p w14:paraId="1BF1742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pacing w:after="0"/>
              <w:jc w:val="center"/>
              <w:rPr>
                <w:rFonts w:hint="eastAsia" w:ascii="Microsoft YaHei UI" w:hAnsi="Microsoft YaHei UI" w:eastAsia="Microsoft YaHei UI" w:cs="Microsoft YaHei UI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3167" w:type="dxa"/>
            <w:vMerge w:val="continue"/>
            <w:shd w:val="clear" w:color="auto" w:fill="C7E4B3" w:themeFill="accent4" w:themeFillTint="66"/>
            <w:vAlign w:val="center"/>
          </w:tcPr>
          <w:p w14:paraId="51B2139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pacing w:after="0"/>
              <w:jc w:val="center"/>
              <w:textAlignment w:val="center"/>
              <w:rPr>
                <w:rFonts w:hint="eastAsia" w:ascii="Microsoft YaHei UI" w:hAnsi="Microsoft YaHei UI" w:eastAsia="Microsoft YaHei UI" w:cs="Microsoft YaHei UI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0125" w:type="dxa"/>
            <w:gridSpan w:val="2"/>
            <w:shd w:val="clear" w:color="auto" w:fill="FFFFFF"/>
            <w:vAlign w:val="center"/>
          </w:tcPr>
          <w:p w14:paraId="10BEAFEA">
            <w:pPr>
              <w:keepNext w:val="0"/>
              <w:keepLines w:val="0"/>
              <w:widowControl/>
              <w:suppressLineNumbers w:val="0"/>
              <w:shd w:val="clear"/>
              <w:jc w:val="left"/>
              <w:textAlignment w:val="center"/>
              <w:rPr>
                <w:rFonts w:hint="eastAsia" w:ascii="微软雅黑" w:hAnsi="微软雅黑" w:eastAsia="微软雅黑" w:cs="微软雅黑"/>
                <w:b w:val="0"/>
                <w:i w:val="0"/>
                <w:color w:val="00000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Style w:val="7"/>
                <w:rFonts w:hint="eastAsia" w:ascii="微软雅黑" w:hAnsi="微软雅黑" w:eastAsia="微软雅黑" w:cs="微软雅黑"/>
                <w:b w:val="0"/>
                <w:i w:val="0"/>
                <w:color w:val="000000"/>
                <w:lang w:val="en-US" w:eastAsia="zh-CN" w:bidi="ar"/>
              </w:rPr>
              <w:t>手术麻醉期间低体温发生率</w:t>
            </w:r>
          </w:p>
        </w:tc>
      </w:tr>
      <w:tr w14:paraId="5FFD44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</w:trPr>
        <w:tc>
          <w:tcPr>
            <w:tcW w:w="795" w:type="dxa"/>
            <w:vMerge w:val="continue"/>
            <w:tcBorders>
              <w:tl2br w:val="nil"/>
            </w:tcBorders>
            <w:shd w:val="clear" w:color="auto" w:fill="C7E4B3" w:themeFill="accent4" w:themeFillTint="66"/>
            <w:vAlign w:val="center"/>
          </w:tcPr>
          <w:p w14:paraId="56A9375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pacing w:after="0"/>
              <w:jc w:val="center"/>
              <w:rPr>
                <w:rFonts w:hint="eastAsia" w:ascii="Microsoft YaHei UI" w:hAnsi="Microsoft YaHei UI" w:eastAsia="Microsoft YaHei UI" w:cs="Microsoft YaHei UI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3167" w:type="dxa"/>
            <w:vMerge w:val="continue"/>
            <w:shd w:val="clear" w:color="auto" w:fill="C7E4B3" w:themeFill="accent4" w:themeFillTint="66"/>
            <w:vAlign w:val="center"/>
          </w:tcPr>
          <w:p w14:paraId="16A991D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pacing w:after="0"/>
              <w:jc w:val="center"/>
              <w:textAlignment w:val="center"/>
              <w:rPr>
                <w:rFonts w:hint="eastAsia" w:ascii="Microsoft YaHei UI" w:hAnsi="Microsoft YaHei UI" w:eastAsia="Microsoft YaHei UI" w:cs="Microsoft YaHei UI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0125" w:type="dxa"/>
            <w:gridSpan w:val="2"/>
            <w:shd w:val="clear" w:color="auto" w:fill="FFFFFF"/>
            <w:vAlign w:val="center"/>
          </w:tcPr>
          <w:p w14:paraId="661DBB1F">
            <w:pPr>
              <w:keepNext w:val="0"/>
              <w:keepLines w:val="0"/>
              <w:widowControl/>
              <w:suppressLineNumbers w:val="0"/>
              <w:shd w:val="clear"/>
              <w:jc w:val="left"/>
              <w:textAlignment w:val="center"/>
              <w:rPr>
                <w:rFonts w:hint="eastAsia" w:ascii="微软雅黑" w:hAnsi="微软雅黑" w:eastAsia="微软雅黑" w:cs="微软雅黑"/>
                <w:b w:val="0"/>
                <w:i w:val="0"/>
                <w:color w:val="00000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Style w:val="7"/>
                <w:rFonts w:hint="eastAsia" w:ascii="微软雅黑" w:hAnsi="微软雅黑" w:eastAsia="微软雅黑" w:cs="微软雅黑"/>
                <w:b w:val="0"/>
                <w:i w:val="0"/>
                <w:color w:val="000000"/>
                <w:lang w:val="en-US" w:eastAsia="zh-CN" w:bidi="ar"/>
              </w:rPr>
              <w:t>PACU入室低体温发生率</w:t>
            </w:r>
          </w:p>
        </w:tc>
      </w:tr>
      <w:tr w14:paraId="0ACCBB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</w:trPr>
        <w:tc>
          <w:tcPr>
            <w:tcW w:w="795" w:type="dxa"/>
            <w:vMerge w:val="continue"/>
            <w:tcBorders>
              <w:tl2br w:val="nil"/>
            </w:tcBorders>
            <w:shd w:val="clear" w:color="auto" w:fill="C7E4B3" w:themeFill="accent4" w:themeFillTint="66"/>
            <w:vAlign w:val="center"/>
          </w:tcPr>
          <w:p w14:paraId="60901BC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pacing w:after="0"/>
              <w:jc w:val="center"/>
              <w:rPr>
                <w:rFonts w:hint="eastAsia" w:ascii="Microsoft YaHei UI" w:hAnsi="Microsoft YaHei UI" w:eastAsia="Microsoft YaHei UI" w:cs="Microsoft YaHei UI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3167" w:type="dxa"/>
            <w:vMerge w:val="continue"/>
            <w:shd w:val="clear" w:color="auto" w:fill="C7E4B3" w:themeFill="accent4" w:themeFillTint="66"/>
            <w:vAlign w:val="center"/>
          </w:tcPr>
          <w:p w14:paraId="42104EC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pacing w:after="0"/>
              <w:jc w:val="center"/>
              <w:textAlignment w:val="center"/>
              <w:rPr>
                <w:rFonts w:hint="eastAsia" w:ascii="Microsoft YaHei UI" w:hAnsi="Microsoft YaHei UI" w:eastAsia="Microsoft YaHei UI" w:cs="Microsoft YaHei UI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0125" w:type="dxa"/>
            <w:gridSpan w:val="2"/>
            <w:shd w:val="clear" w:color="auto" w:fill="FFFFFF"/>
            <w:vAlign w:val="center"/>
          </w:tcPr>
          <w:p w14:paraId="66E289F6">
            <w:pPr>
              <w:keepNext w:val="0"/>
              <w:keepLines w:val="0"/>
              <w:widowControl/>
              <w:suppressLineNumbers w:val="0"/>
              <w:shd w:val="clear"/>
              <w:jc w:val="left"/>
              <w:textAlignment w:val="center"/>
              <w:rPr>
                <w:rFonts w:hint="eastAsia" w:ascii="微软雅黑" w:hAnsi="微软雅黑" w:eastAsia="微软雅黑" w:cs="微软雅黑"/>
                <w:b w:val="0"/>
                <w:i w:val="0"/>
                <w:color w:val="00000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Style w:val="7"/>
                <w:rFonts w:hint="eastAsia" w:ascii="微软雅黑" w:hAnsi="微软雅黑" w:eastAsia="微软雅黑" w:cs="微软雅黑"/>
                <w:b w:val="0"/>
                <w:i w:val="0"/>
                <w:color w:val="000000"/>
                <w:lang w:val="en-US" w:eastAsia="zh-CN" w:bidi="ar"/>
              </w:rPr>
              <w:t>术中牙齿损伤发生率</w:t>
            </w:r>
          </w:p>
        </w:tc>
      </w:tr>
      <w:tr w14:paraId="300E70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</w:trPr>
        <w:tc>
          <w:tcPr>
            <w:tcW w:w="795" w:type="dxa"/>
            <w:vMerge w:val="continue"/>
            <w:tcBorders>
              <w:tl2br w:val="nil"/>
            </w:tcBorders>
            <w:shd w:val="clear" w:color="auto" w:fill="C7E4B3" w:themeFill="accent4" w:themeFillTint="66"/>
            <w:vAlign w:val="center"/>
          </w:tcPr>
          <w:p w14:paraId="7B5ADAA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pacing w:after="0"/>
              <w:jc w:val="center"/>
              <w:rPr>
                <w:rFonts w:hint="eastAsia" w:ascii="Microsoft YaHei UI" w:hAnsi="Microsoft YaHei UI" w:eastAsia="Microsoft YaHei UI" w:cs="Microsoft YaHei UI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3167" w:type="dxa"/>
            <w:vMerge w:val="continue"/>
            <w:shd w:val="clear" w:color="auto" w:fill="C7E4B3" w:themeFill="accent4" w:themeFillTint="66"/>
            <w:vAlign w:val="center"/>
          </w:tcPr>
          <w:p w14:paraId="08712F0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pacing w:after="0"/>
              <w:jc w:val="center"/>
              <w:textAlignment w:val="center"/>
              <w:rPr>
                <w:rFonts w:hint="eastAsia" w:ascii="Microsoft YaHei UI" w:hAnsi="Microsoft YaHei UI" w:eastAsia="Microsoft YaHei UI" w:cs="Microsoft YaHei UI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0125" w:type="dxa"/>
            <w:gridSpan w:val="2"/>
            <w:shd w:val="clear" w:color="auto" w:fill="FFFFFF"/>
            <w:vAlign w:val="center"/>
          </w:tcPr>
          <w:p w14:paraId="7764D593">
            <w:pPr>
              <w:keepNext w:val="0"/>
              <w:keepLines w:val="0"/>
              <w:widowControl/>
              <w:suppressLineNumbers w:val="0"/>
              <w:shd w:val="clear"/>
              <w:jc w:val="left"/>
              <w:textAlignment w:val="center"/>
              <w:rPr>
                <w:rFonts w:hint="eastAsia" w:ascii="微软雅黑" w:hAnsi="微软雅黑" w:eastAsia="微软雅黑" w:cs="微软雅黑"/>
                <w:b w:val="0"/>
                <w:i w:val="0"/>
                <w:color w:val="00000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Style w:val="7"/>
                <w:rFonts w:hint="eastAsia" w:ascii="微软雅黑" w:hAnsi="微软雅黑" w:eastAsia="微软雅黑" w:cs="微软雅黑"/>
                <w:b w:val="0"/>
                <w:i w:val="0"/>
                <w:color w:val="000000"/>
                <w:lang w:val="en-US" w:eastAsia="zh-CN" w:bidi="ar"/>
              </w:rPr>
              <w:t>麻醉期间严重反流误吸发生率</w:t>
            </w:r>
          </w:p>
        </w:tc>
      </w:tr>
      <w:tr w14:paraId="049C84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</w:trPr>
        <w:tc>
          <w:tcPr>
            <w:tcW w:w="795" w:type="dxa"/>
            <w:vMerge w:val="continue"/>
            <w:tcBorders>
              <w:tl2br w:val="nil"/>
            </w:tcBorders>
            <w:shd w:val="clear" w:color="auto" w:fill="C7E4B3" w:themeFill="accent4" w:themeFillTint="66"/>
            <w:vAlign w:val="center"/>
          </w:tcPr>
          <w:p w14:paraId="3C0AE9C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pacing w:after="0"/>
              <w:jc w:val="center"/>
              <w:rPr>
                <w:rFonts w:hint="eastAsia" w:ascii="Microsoft YaHei UI" w:hAnsi="Microsoft YaHei UI" w:eastAsia="Microsoft YaHei UI" w:cs="Microsoft YaHei UI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3167" w:type="dxa"/>
            <w:vMerge w:val="continue"/>
            <w:shd w:val="clear" w:color="auto" w:fill="C7E4B3" w:themeFill="accent4" w:themeFillTint="66"/>
            <w:vAlign w:val="center"/>
          </w:tcPr>
          <w:p w14:paraId="569A16A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pacing w:after="0"/>
              <w:jc w:val="center"/>
              <w:textAlignment w:val="center"/>
              <w:rPr>
                <w:rFonts w:hint="eastAsia" w:ascii="Microsoft YaHei UI" w:hAnsi="Microsoft YaHei UI" w:eastAsia="Microsoft YaHei UI" w:cs="Microsoft YaHei UI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0125" w:type="dxa"/>
            <w:gridSpan w:val="2"/>
            <w:shd w:val="clear" w:color="auto" w:fill="FFFFFF"/>
            <w:vAlign w:val="center"/>
          </w:tcPr>
          <w:p w14:paraId="30265558">
            <w:pPr>
              <w:keepNext w:val="0"/>
              <w:keepLines w:val="0"/>
              <w:widowControl/>
              <w:suppressLineNumbers w:val="0"/>
              <w:shd w:val="clear"/>
              <w:jc w:val="left"/>
              <w:textAlignment w:val="center"/>
              <w:rPr>
                <w:rFonts w:hint="eastAsia" w:ascii="微软雅黑" w:hAnsi="微软雅黑" w:eastAsia="微软雅黑" w:cs="微软雅黑"/>
                <w:b w:val="0"/>
                <w:i w:val="0"/>
                <w:color w:val="00000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Style w:val="7"/>
                <w:rFonts w:hint="eastAsia" w:ascii="微软雅黑" w:hAnsi="微软雅黑" w:eastAsia="微软雅黑" w:cs="微软雅黑"/>
                <w:b w:val="0"/>
                <w:i w:val="0"/>
                <w:color w:val="000000"/>
                <w:lang w:val="en-US" w:eastAsia="zh-CN" w:bidi="ar"/>
              </w:rPr>
              <w:t>计划外建立人工气道发生率</w:t>
            </w:r>
          </w:p>
        </w:tc>
      </w:tr>
      <w:tr w14:paraId="3998D1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</w:trPr>
        <w:tc>
          <w:tcPr>
            <w:tcW w:w="795" w:type="dxa"/>
            <w:vMerge w:val="continue"/>
            <w:tcBorders>
              <w:tl2br w:val="nil"/>
            </w:tcBorders>
            <w:shd w:val="clear" w:color="auto" w:fill="C7E4B3" w:themeFill="accent4" w:themeFillTint="66"/>
            <w:vAlign w:val="center"/>
          </w:tcPr>
          <w:p w14:paraId="37867EB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pacing w:after="0"/>
              <w:jc w:val="center"/>
              <w:rPr>
                <w:rFonts w:hint="eastAsia" w:ascii="Microsoft YaHei UI" w:hAnsi="Microsoft YaHei UI" w:eastAsia="Microsoft YaHei UI" w:cs="Microsoft YaHei UI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3167" w:type="dxa"/>
            <w:vMerge w:val="continue"/>
            <w:shd w:val="clear" w:color="auto" w:fill="C7E4B3" w:themeFill="accent4" w:themeFillTint="66"/>
            <w:vAlign w:val="center"/>
          </w:tcPr>
          <w:p w14:paraId="6F8C0EF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pacing w:after="0"/>
              <w:jc w:val="center"/>
              <w:textAlignment w:val="center"/>
              <w:rPr>
                <w:rFonts w:hint="eastAsia" w:ascii="Microsoft YaHei UI" w:hAnsi="Microsoft YaHei UI" w:eastAsia="Microsoft YaHei UI" w:cs="Microsoft YaHei UI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0125" w:type="dxa"/>
            <w:gridSpan w:val="2"/>
            <w:shd w:val="clear" w:color="auto" w:fill="FFFFFF"/>
            <w:vAlign w:val="center"/>
          </w:tcPr>
          <w:p w14:paraId="3CE95A1B">
            <w:pPr>
              <w:keepNext w:val="0"/>
              <w:keepLines w:val="0"/>
              <w:widowControl/>
              <w:suppressLineNumbers w:val="0"/>
              <w:shd w:val="clear"/>
              <w:jc w:val="left"/>
              <w:textAlignment w:val="center"/>
              <w:rPr>
                <w:rFonts w:hint="eastAsia" w:ascii="微软雅黑" w:hAnsi="微软雅黑" w:eastAsia="微软雅黑" w:cs="微软雅黑"/>
                <w:b w:val="0"/>
                <w:i w:val="0"/>
                <w:color w:val="00000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Style w:val="7"/>
                <w:rFonts w:hint="eastAsia" w:ascii="微软雅黑" w:hAnsi="微软雅黑" w:eastAsia="微软雅黑" w:cs="微软雅黑"/>
                <w:b w:val="0"/>
                <w:i w:val="0"/>
                <w:color w:val="000000"/>
                <w:lang w:val="en-US" w:eastAsia="zh-CN" w:bidi="ar"/>
              </w:rPr>
              <w:t>术中心脏骤停率</w:t>
            </w:r>
          </w:p>
        </w:tc>
      </w:tr>
      <w:tr w14:paraId="57DCFA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</w:trPr>
        <w:tc>
          <w:tcPr>
            <w:tcW w:w="795" w:type="dxa"/>
            <w:vMerge w:val="continue"/>
            <w:tcBorders>
              <w:tl2br w:val="nil"/>
            </w:tcBorders>
            <w:shd w:val="clear" w:color="auto" w:fill="C7E4B3" w:themeFill="accent4" w:themeFillTint="66"/>
            <w:vAlign w:val="center"/>
          </w:tcPr>
          <w:p w14:paraId="21026E1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pacing w:after="0"/>
              <w:jc w:val="center"/>
              <w:rPr>
                <w:rFonts w:hint="eastAsia" w:ascii="Microsoft YaHei UI" w:hAnsi="Microsoft YaHei UI" w:eastAsia="Microsoft YaHei UI" w:cs="Microsoft YaHei UI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3167" w:type="dxa"/>
            <w:vMerge w:val="continue"/>
            <w:shd w:val="clear" w:color="auto" w:fill="C7E4B3" w:themeFill="accent4" w:themeFillTint="66"/>
            <w:vAlign w:val="center"/>
          </w:tcPr>
          <w:p w14:paraId="1726931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pacing w:after="0"/>
              <w:jc w:val="center"/>
              <w:textAlignment w:val="center"/>
              <w:rPr>
                <w:rFonts w:hint="eastAsia" w:ascii="Microsoft YaHei UI" w:hAnsi="Microsoft YaHei UI" w:eastAsia="Microsoft YaHei UI" w:cs="Microsoft YaHei UI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0125" w:type="dxa"/>
            <w:gridSpan w:val="2"/>
            <w:shd w:val="clear" w:color="auto" w:fill="FFFFFF"/>
            <w:vAlign w:val="center"/>
          </w:tcPr>
          <w:p w14:paraId="44BA702A">
            <w:pPr>
              <w:keepNext w:val="0"/>
              <w:keepLines w:val="0"/>
              <w:widowControl/>
              <w:suppressLineNumbers w:val="0"/>
              <w:shd w:val="clear"/>
              <w:jc w:val="left"/>
              <w:textAlignment w:val="center"/>
              <w:rPr>
                <w:rFonts w:hint="eastAsia" w:ascii="微软雅黑" w:hAnsi="微软雅黑" w:eastAsia="微软雅黑" w:cs="微软雅黑"/>
                <w:b w:val="0"/>
                <w:i w:val="0"/>
                <w:color w:val="00000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Style w:val="7"/>
                <w:rFonts w:hint="eastAsia" w:ascii="微软雅黑" w:hAnsi="微软雅黑" w:eastAsia="微软雅黑" w:cs="微软雅黑"/>
                <w:b w:val="0"/>
                <w:i w:val="0"/>
                <w:color w:val="000000"/>
                <w:lang w:val="en-US" w:eastAsia="zh-CN" w:bidi="ar"/>
              </w:rPr>
              <w:t>麻醉期间严重过敏反应发生率</w:t>
            </w:r>
          </w:p>
        </w:tc>
      </w:tr>
      <w:tr w14:paraId="30BB6F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</w:trPr>
        <w:tc>
          <w:tcPr>
            <w:tcW w:w="795" w:type="dxa"/>
            <w:vMerge w:val="continue"/>
            <w:tcBorders>
              <w:tl2br w:val="nil"/>
            </w:tcBorders>
            <w:shd w:val="clear" w:color="auto" w:fill="C7E4B3" w:themeFill="accent4" w:themeFillTint="66"/>
            <w:vAlign w:val="center"/>
          </w:tcPr>
          <w:p w14:paraId="674DE06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pacing w:after="0"/>
              <w:jc w:val="center"/>
              <w:rPr>
                <w:rFonts w:hint="eastAsia" w:ascii="Microsoft YaHei UI" w:hAnsi="Microsoft YaHei UI" w:eastAsia="Microsoft YaHei UI" w:cs="Microsoft YaHei UI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3167" w:type="dxa"/>
            <w:vMerge w:val="continue"/>
            <w:shd w:val="clear" w:color="auto" w:fill="C7E4B3" w:themeFill="accent4" w:themeFillTint="66"/>
            <w:vAlign w:val="center"/>
          </w:tcPr>
          <w:p w14:paraId="56A3610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pacing w:after="0"/>
              <w:jc w:val="center"/>
              <w:textAlignment w:val="center"/>
              <w:rPr>
                <w:rFonts w:hint="eastAsia" w:ascii="Microsoft YaHei UI" w:hAnsi="Microsoft YaHei UI" w:eastAsia="Microsoft YaHei UI" w:cs="Microsoft YaHei UI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0125" w:type="dxa"/>
            <w:gridSpan w:val="2"/>
            <w:shd w:val="clear" w:color="auto" w:fill="FFFFFF"/>
            <w:vAlign w:val="center"/>
          </w:tcPr>
          <w:p w14:paraId="41864529">
            <w:pPr>
              <w:keepNext w:val="0"/>
              <w:keepLines w:val="0"/>
              <w:widowControl/>
              <w:suppressLineNumbers w:val="0"/>
              <w:shd w:val="clear"/>
              <w:jc w:val="left"/>
              <w:textAlignment w:val="center"/>
              <w:rPr>
                <w:rFonts w:hint="eastAsia" w:ascii="微软雅黑" w:hAnsi="微软雅黑" w:eastAsia="微软雅黑" w:cs="微软雅黑"/>
                <w:b w:val="0"/>
                <w:i w:val="0"/>
                <w:color w:val="00000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Style w:val="7"/>
                <w:rFonts w:hint="eastAsia" w:ascii="微软雅黑" w:hAnsi="微软雅黑" w:eastAsia="微软雅黑" w:cs="微软雅黑"/>
                <w:b w:val="0"/>
                <w:i w:val="0"/>
                <w:color w:val="000000"/>
                <w:lang w:val="en-US" w:eastAsia="zh-CN" w:bidi="ar"/>
              </w:rPr>
              <w:t>全身麻醉术中知晓发生率</w:t>
            </w:r>
          </w:p>
        </w:tc>
      </w:tr>
      <w:tr w14:paraId="3B58F2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</w:trPr>
        <w:tc>
          <w:tcPr>
            <w:tcW w:w="795" w:type="dxa"/>
            <w:vMerge w:val="continue"/>
            <w:tcBorders>
              <w:tl2br w:val="nil"/>
            </w:tcBorders>
            <w:shd w:val="clear" w:color="auto" w:fill="C7E4B3" w:themeFill="accent4" w:themeFillTint="66"/>
            <w:vAlign w:val="center"/>
          </w:tcPr>
          <w:p w14:paraId="30CD64A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pacing w:after="0"/>
              <w:jc w:val="center"/>
              <w:rPr>
                <w:rFonts w:hint="eastAsia" w:ascii="Microsoft YaHei UI" w:hAnsi="Microsoft YaHei UI" w:eastAsia="Microsoft YaHei UI" w:cs="Microsoft YaHei UI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3167" w:type="dxa"/>
            <w:vMerge w:val="continue"/>
            <w:shd w:val="clear" w:color="auto" w:fill="C7E4B3" w:themeFill="accent4" w:themeFillTint="66"/>
            <w:vAlign w:val="center"/>
          </w:tcPr>
          <w:p w14:paraId="27193BB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pacing w:after="0"/>
              <w:jc w:val="center"/>
              <w:textAlignment w:val="center"/>
              <w:rPr>
                <w:rFonts w:hint="eastAsia" w:ascii="Microsoft YaHei UI" w:hAnsi="Microsoft YaHei UI" w:eastAsia="Microsoft YaHei UI" w:cs="Microsoft YaHei UI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0125" w:type="dxa"/>
            <w:gridSpan w:val="2"/>
            <w:shd w:val="clear" w:color="auto" w:fill="FFFFFF"/>
            <w:vAlign w:val="center"/>
          </w:tcPr>
          <w:p w14:paraId="0A344E9E">
            <w:pPr>
              <w:keepNext w:val="0"/>
              <w:keepLines w:val="0"/>
              <w:widowControl/>
              <w:suppressLineNumbers w:val="0"/>
              <w:shd w:val="clear"/>
              <w:jc w:val="left"/>
              <w:textAlignment w:val="center"/>
              <w:rPr>
                <w:rFonts w:hint="eastAsia" w:ascii="微软雅黑" w:hAnsi="微软雅黑" w:eastAsia="微软雅黑" w:cs="微软雅黑"/>
                <w:b w:val="0"/>
                <w:i w:val="0"/>
                <w:color w:val="00000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Style w:val="7"/>
                <w:rFonts w:hint="eastAsia" w:ascii="微软雅黑" w:hAnsi="微软雅黑" w:eastAsia="微软雅黑" w:cs="微软雅黑"/>
                <w:b w:val="0"/>
                <w:i w:val="0"/>
                <w:color w:val="000000"/>
                <w:lang w:val="en-US" w:eastAsia="zh-CN" w:bidi="ar"/>
              </w:rPr>
              <w:t>麻醉后PACU转出延迟率</w:t>
            </w:r>
          </w:p>
        </w:tc>
      </w:tr>
      <w:tr w14:paraId="37046B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</w:trPr>
        <w:tc>
          <w:tcPr>
            <w:tcW w:w="795" w:type="dxa"/>
            <w:vMerge w:val="continue"/>
            <w:tcBorders>
              <w:tl2br w:val="nil"/>
            </w:tcBorders>
            <w:shd w:val="clear" w:color="auto" w:fill="C7E4B3" w:themeFill="accent4" w:themeFillTint="66"/>
            <w:vAlign w:val="center"/>
          </w:tcPr>
          <w:p w14:paraId="45A38C2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pacing w:after="0"/>
              <w:jc w:val="center"/>
              <w:rPr>
                <w:rFonts w:hint="eastAsia" w:ascii="Microsoft YaHei UI" w:hAnsi="Microsoft YaHei UI" w:eastAsia="Microsoft YaHei UI" w:cs="Microsoft YaHei UI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3167" w:type="dxa"/>
            <w:vMerge w:val="continue"/>
            <w:shd w:val="clear" w:color="auto" w:fill="C7E4B3" w:themeFill="accent4" w:themeFillTint="66"/>
            <w:vAlign w:val="center"/>
          </w:tcPr>
          <w:p w14:paraId="7790DDF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pacing w:after="0"/>
              <w:jc w:val="center"/>
              <w:textAlignment w:val="center"/>
              <w:rPr>
                <w:rFonts w:hint="eastAsia" w:ascii="Microsoft YaHei UI" w:hAnsi="Microsoft YaHei UI" w:eastAsia="Microsoft YaHei UI" w:cs="Microsoft YaHei UI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0125" w:type="dxa"/>
            <w:gridSpan w:val="2"/>
            <w:shd w:val="clear" w:color="auto" w:fill="FFFFFF"/>
            <w:vAlign w:val="center"/>
          </w:tcPr>
          <w:p w14:paraId="42A224CC">
            <w:pPr>
              <w:keepNext w:val="0"/>
              <w:keepLines w:val="0"/>
              <w:widowControl/>
              <w:suppressLineNumbers w:val="0"/>
              <w:shd w:val="clear"/>
              <w:jc w:val="left"/>
              <w:textAlignment w:val="center"/>
              <w:rPr>
                <w:rFonts w:hint="eastAsia" w:ascii="微软雅黑" w:hAnsi="微软雅黑" w:eastAsia="微软雅黑" w:cs="微软雅黑"/>
                <w:b w:val="0"/>
                <w:i w:val="0"/>
                <w:color w:val="00000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Style w:val="7"/>
                <w:rFonts w:hint="eastAsia" w:ascii="微软雅黑" w:hAnsi="微软雅黑" w:eastAsia="微软雅黑" w:cs="微软雅黑"/>
                <w:b w:val="0"/>
                <w:i w:val="0"/>
                <w:color w:val="000000"/>
                <w:lang w:val="en-US" w:eastAsia="zh-CN" w:bidi="ar"/>
              </w:rPr>
              <w:t>非计划二次气管插管率</w:t>
            </w:r>
          </w:p>
        </w:tc>
      </w:tr>
      <w:tr w14:paraId="67E9D4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</w:trPr>
        <w:tc>
          <w:tcPr>
            <w:tcW w:w="795" w:type="dxa"/>
            <w:vMerge w:val="continue"/>
            <w:tcBorders>
              <w:tl2br w:val="nil"/>
            </w:tcBorders>
            <w:shd w:val="clear" w:color="auto" w:fill="C7E4B3" w:themeFill="accent4" w:themeFillTint="66"/>
            <w:vAlign w:val="center"/>
          </w:tcPr>
          <w:p w14:paraId="5889451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pacing w:after="0"/>
              <w:jc w:val="center"/>
              <w:rPr>
                <w:rFonts w:hint="eastAsia" w:ascii="Microsoft YaHei UI" w:hAnsi="Microsoft YaHei UI" w:eastAsia="Microsoft YaHei UI" w:cs="Microsoft YaHei UI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3167" w:type="dxa"/>
            <w:vMerge w:val="continue"/>
            <w:shd w:val="clear" w:color="auto" w:fill="C7E4B3" w:themeFill="accent4" w:themeFillTint="66"/>
            <w:vAlign w:val="center"/>
          </w:tcPr>
          <w:p w14:paraId="0B10A40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pacing w:after="0"/>
              <w:jc w:val="center"/>
              <w:textAlignment w:val="center"/>
              <w:rPr>
                <w:rFonts w:hint="eastAsia" w:ascii="Microsoft YaHei UI" w:hAnsi="Microsoft YaHei UI" w:eastAsia="Microsoft YaHei UI" w:cs="Microsoft YaHei UI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0125" w:type="dxa"/>
            <w:gridSpan w:val="2"/>
            <w:shd w:val="clear" w:color="auto" w:fill="FFFFFF"/>
            <w:vAlign w:val="center"/>
          </w:tcPr>
          <w:p w14:paraId="34565EAA">
            <w:pPr>
              <w:keepNext w:val="0"/>
              <w:keepLines w:val="0"/>
              <w:widowControl/>
              <w:suppressLineNumbers w:val="0"/>
              <w:shd w:val="clear"/>
              <w:jc w:val="left"/>
              <w:textAlignment w:val="center"/>
              <w:rPr>
                <w:rFonts w:hint="eastAsia" w:ascii="微软雅黑" w:hAnsi="微软雅黑" w:eastAsia="微软雅黑" w:cs="微软雅黑"/>
                <w:b w:val="0"/>
                <w:i w:val="0"/>
                <w:color w:val="00000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Style w:val="7"/>
                <w:rFonts w:hint="eastAsia" w:ascii="微软雅黑" w:hAnsi="微软雅黑" w:eastAsia="微软雅黑" w:cs="微软雅黑"/>
                <w:b w:val="0"/>
                <w:i w:val="0"/>
                <w:color w:val="000000"/>
                <w:lang w:val="en-US" w:eastAsia="zh-CN" w:bidi="ar"/>
              </w:rPr>
              <w:t>非计划转入ICU率</w:t>
            </w:r>
          </w:p>
        </w:tc>
      </w:tr>
      <w:tr w14:paraId="4FF230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</w:trPr>
        <w:tc>
          <w:tcPr>
            <w:tcW w:w="795" w:type="dxa"/>
            <w:vMerge w:val="continue"/>
            <w:tcBorders>
              <w:tl2br w:val="nil"/>
            </w:tcBorders>
            <w:shd w:val="clear" w:color="auto" w:fill="C7E4B3" w:themeFill="accent4" w:themeFillTint="66"/>
            <w:vAlign w:val="center"/>
          </w:tcPr>
          <w:p w14:paraId="7E104C0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pacing w:after="0"/>
              <w:jc w:val="center"/>
              <w:rPr>
                <w:rFonts w:hint="eastAsia" w:ascii="Microsoft YaHei UI" w:hAnsi="Microsoft YaHei UI" w:eastAsia="Microsoft YaHei UI" w:cs="Microsoft YaHei UI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3167" w:type="dxa"/>
            <w:vMerge w:val="continue"/>
            <w:shd w:val="clear" w:color="auto" w:fill="C7E4B3" w:themeFill="accent4" w:themeFillTint="66"/>
            <w:vAlign w:val="center"/>
          </w:tcPr>
          <w:p w14:paraId="5ED72ED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pacing w:after="0"/>
              <w:jc w:val="center"/>
              <w:textAlignment w:val="center"/>
              <w:rPr>
                <w:rFonts w:hint="eastAsia" w:ascii="Microsoft YaHei UI" w:hAnsi="Microsoft YaHei UI" w:eastAsia="Microsoft YaHei UI" w:cs="Microsoft YaHei UI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0125" w:type="dxa"/>
            <w:gridSpan w:val="2"/>
            <w:shd w:val="clear" w:color="auto" w:fill="FFFFFF"/>
            <w:vAlign w:val="center"/>
          </w:tcPr>
          <w:p w14:paraId="09DAF2D0">
            <w:pPr>
              <w:keepNext w:val="0"/>
              <w:keepLines w:val="0"/>
              <w:widowControl/>
              <w:suppressLineNumbers w:val="0"/>
              <w:shd w:val="clear"/>
              <w:jc w:val="left"/>
              <w:textAlignment w:val="center"/>
              <w:rPr>
                <w:rFonts w:hint="eastAsia" w:ascii="微软雅黑" w:hAnsi="微软雅黑" w:eastAsia="微软雅黑" w:cs="微软雅黑"/>
                <w:b w:val="0"/>
                <w:i w:val="0"/>
                <w:color w:val="00000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Style w:val="7"/>
                <w:rFonts w:hint="eastAsia" w:ascii="微软雅黑" w:hAnsi="微软雅黑" w:eastAsia="微软雅黑" w:cs="微软雅黑"/>
                <w:b w:val="0"/>
                <w:i w:val="0"/>
                <w:color w:val="000000"/>
                <w:lang w:val="en-US" w:eastAsia="zh-CN" w:bidi="ar"/>
              </w:rPr>
              <w:t>术后镇痛满意率</w:t>
            </w:r>
          </w:p>
        </w:tc>
      </w:tr>
      <w:tr w14:paraId="3DCEB8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</w:trPr>
        <w:tc>
          <w:tcPr>
            <w:tcW w:w="795" w:type="dxa"/>
            <w:vMerge w:val="continue"/>
            <w:tcBorders>
              <w:tl2br w:val="nil"/>
            </w:tcBorders>
            <w:shd w:val="clear" w:color="auto" w:fill="C7E4B3" w:themeFill="accent4" w:themeFillTint="66"/>
            <w:vAlign w:val="center"/>
          </w:tcPr>
          <w:p w14:paraId="2782C36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pacing w:after="0"/>
              <w:jc w:val="center"/>
              <w:rPr>
                <w:rFonts w:hint="eastAsia" w:ascii="Microsoft YaHei UI" w:hAnsi="Microsoft YaHei UI" w:eastAsia="Microsoft YaHei UI" w:cs="Microsoft YaHei UI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3167" w:type="dxa"/>
            <w:vMerge w:val="continue"/>
            <w:shd w:val="clear" w:color="auto" w:fill="C7E4B3" w:themeFill="accent4" w:themeFillTint="66"/>
            <w:vAlign w:val="center"/>
          </w:tcPr>
          <w:p w14:paraId="3A334C4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pacing w:after="0"/>
              <w:jc w:val="center"/>
              <w:textAlignment w:val="center"/>
              <w:rPr>
                <w:rFonts w:hint="eastAsia" w:ascii="Microsoft YaHei UI" w:hAnsi="Microsoft YaHei UI" w:eastAsia="Microsoft YaHei UI" w:cs="Microsoft YaHei UI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0125" w:type="dxa"/>
            <w:gridSpan w:val="2"/>
            <w:shd w:val="clear" w:color="auto" w:fill="FFFFFF"/>
            <w:vAlign w:val="center"/>
          </w:tcPr>
          <w:p w14:paraId="7B94AEF1">
            <w:pPr>
              <w:keepNext w:val="0"/>
              <w:keepLines w:val="0"/>
              <w:widowControl/>
              <w:suppressLineNumbers w:val="0"/>
              <w:shd w:val="clear"/>
              <w:jc w:val="left"/>
              <w:textAlignment w:val="center"/>
              <w:rPr>
                <w:rFonts w:hint="eastAsia" w:ascii="微软雅黑" w:hAnsi="微软雅黑" w:eastAsia="微软雅黑" w:cs="微软雅黑"/>
                <w:b w:val="0"/>
                <w:i w:val="0"/>
                <w:color w:val="00000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Style w:val="7"/>
                <w:rFonts w:hint="eastAsia" w:ascii="微软雅黑" w:hAnsi="微软雅黑" w:eastAsia="微软雅黑" w:cs="微软雅黑"/>
                <w:b w:val="0"/>
                <w:i w:val="0"/>
                <w:color w:val="000000"/>
                <w:lang w:val="en-US" w:eastAsia="zh-CN" w:bidi="ar"/>
              </w:rPr>
              <w:t>区域阻滞麻醉后严重神经系统并发症发生率</w:t>
            </w:r>
          </w:p>
        </w:tc>
      </w:tr>
      <w:tr w14:paraId="20A1FA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</w:trPr>
        <w:tc>
          <w:tcPr>
            <w:tcW w:w="795" w:type="dxa"/>
            <w:vMerge w:val="continue"/>
            <w:tcBorders>
              <w:tl2br w:val="nil"/>
            </w:tcBorders>
            <w:shd w:val="clear" w:color="auto" w:fill="C7E4B3" w:themeFill="accent4" w:themeFillTint="66"/>
            <w:vAlign w:val="center"/>
          </w:tcPr>
          <w:p w14:paraId="66CD1BE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pacing w:after="0"/>
              <w:jc w:val="center"/>
              <w:rPr>
                <w:rFonts w:hint="eastAsia" w:ascii="Microsoft YaHei UI" w:hAnsi="Microsoft YaHei UI" w:eastAsia="Microsoft YaHei UI" w:cs="Microsoft YaHei UI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3167" w:type="dxa"/>
            <w:vMerge w:val="continue"/>
            <w:shd w:val="clear" w:color="auto" w:fill="C7E4B3" w:themeFill="accent4" w:themeFillTint="66"/>
            <w:vAlign w:val="center"/>
          </w:tcPr>
          <w:p w14:paraId="4814AD7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pacing w:after="0"/>
              <w:jc w:val="center"/>
              <w:textAlignment w:val="center"/>
              <w:rPr>
                <w:rFonts w:hint="eastAsia" w:ascii="Microsoft YaHei UI" w:hAnsi="Microsoft YaHei UI" w:eastAsia="Microsoft YaHei UI" w:cs="Microsoft YaHei UI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0125" w:type="dxa"/>
            <w:gridSpan w:val="2"/>
            <w:shd w:val="clear" w:color="auto" w:fill="FFFFFF"/>
            <w:vAlign w:val="center"/>
          </w:tcPr>
          <w:p w14:paraId="1604D1E8">
            <w:pPr>
              <w:keepNext w:val="0"/>
              <w:keepLines w:val="0"/>
              <w:widowControl/>
              <w:suppressLineNumbers w:val="0"/>
              <w:shd w:val="clear"/>
              <w:jc w:val="left"/>
              <w:textAlignment w:val="center"/>
              <w:rPr>
                <w:rFonts w:hint="eastAsia" w:ascii="微软雅黑" w:hAnsi="微软雅黑" w:eastAsia="微软雅黑" w:cs="微软雅黑"/>
                <w:b w:val="0"/>
                <w:i w:val="0"/>
                <w:color w:val="00000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Style w:val="7"/>
                <w:rFonts w:hint="eastAsia" w:ascii="微软雅黑" w:hAnsi="微软雅黑" w:eastAsia="微软雅黑" w:cs="微软雅黑"/>
                <w:b w:val="0"/>
                <w:i w:val="0"/>
                <w:color w:val="000000"/>
                <w:lang w:val="en-US" w:eastAsia="zh-CN" w:bidi="ar"/>
              </w:rPr>
              <w:t>全身麻醉气管插管拔管后声音嘶哑发生率</w:t>
            </w:r>
          </w:p>
        </w:tc>
      </w:tr>
      <w:tr w14:paraId="1DDD44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</w:trPr>
        <w:tc>
          <w:tcPr>
            <w:tcW w:w="795" w:type="dxa"/>
            <w:vMerge w:val="continue"/>
            <w:tcBorders>
              <w:tl2br w:val="nil"/>
            </w:tcBorders>
            <w:shd w:val="clear" w:color="auto" w:fill="C7E4B3" w:themeFill="accent4" w:themeFillTint="66"/>
            <w:vAlign w:val="center"/>
          </w:tcPr>
          <w:p w14:paraId="37BA8C9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pacing w:after="0"/>
              <w:jc w:val="center"/>
              <w:rPr>
                <w:rFonts w:hint="eastAsia" w:ascii="Microsoft YaHei UI" w:hAnsi="Microsoft YaHei UI" w:eastAsia="Microsoft YaHei UI" w:cs="Microsoft YaHei UI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3167" w:type="dxa"/>
            <w:vMerge w:val="continue"/>
            <w:shd w:val="clear" w:color="auto" w:fill="C7E4B3" w:themeFill="accent4" w:themeFillTint="66"/>
            <w:vAlign w:val="center"/>
          </w:tcPr>
          <w:p w14:paraId="0245108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pacing w:after="0"/>
              <w:jc w:val="center"/>
              <w:textAlignment w:val="center"/>
              <w:rPr>
                <w:rFonts w:hint="eastAsia" w:ascii="Microsoft YaHei UI" w:hAnsi="Microsoft YaHei UI" w:eastAsia="Microsoft YaHei UI" w:cs="Microsoft YaHei UI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0125" w:type="dxa"/>
            <w:gridSpan w:val="2"/>
            <w:shd w:val="clear" w:color="auto" w:fill="FFFFFF"/>
            <w:vAlign w:val="center"/>
          </w:tcPr>
          <w:p w14:paraId="5DCA7655">
            <w:pPr>
              <w:pStyle w:val="4"/>
              <w:keepNext w:val="0"/>
              <w:keepLines w:val="0"/>
              <w:widowControl/>
              <w:suppressLineNumbers w:val="0"/>
              <w:shd w:val="clear"/>
              <w:spacing w:line="315" w:lineRule="atLeast"/>
              <w:ind w:left="0" w:leftChars="0" w:right="0" w:rightChars="0"/>
              <w:jc w:val="both"/>
              <w:rPr>
                <w:rFonts w:hint="eastAsia" w:ascii="微软雅黑" w:hAnsi="微软雅黑" w:eastAsia="微软雅黑" w:cs="微软雅黑"/>
                <w:b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Style w:val="7"/>
                <w:rFonts w:hint="eastAsia" w:ascii="微软雅黑" w:hAnsi="微软雅黑" w:eastAsia="微软雅黑" w:cs="微软雅黑"/>
                <w:b w:val="0"/>
                <w:i w:val="0"/>
                <w:color w:val="000000"/>
                <w:kern w:val="2"/>
                <w:lang w:val="en-US" w:eastAsia="zh-CN" w:bidi="ar"/>
              </w:rPr>
              <w:t>麻醉后新发昏迷发生率</w:t>
            </w:r>
          </w:p>
        </w:tc>
      </w:tr>
      <w:tr w14:paraId="59630E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</w:trPr>
        <w:tc>
          <w:tcPr>
            <w:tcW w:w="795" w:type="dxa"/>
            <w:vMerge w:val="continue"/>
            <w:tcBorders>
              <w:tl2br w:val="nil"/>
            </w:tcBorders>
            <w:shd w:val="clear" w:color="auto" w:fill="C7E4B3" w:themeFill="accent4" w:themeFillTint="66"/>
            <w:vAlign w:val="center"/>
          </w:tcPr>
          <w:p w14:paraId="451DEC1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pacing w:after="0"/>
              <w:jc w:val="center"/>
              <w:rPr>
                <w:rFonts w:hint="eastAsia" w:ascii="Microsoft YaHei UI" w:hAnsi="Microsoft YaHei UI" w:eastAsia="Microsoft YaHei UI" w:cs="Microsoft YaHei UI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3167" w:type="dxa"/>
            <w:vMerge w:val="continue"/>
            <w:shd w:val="clear" w:color="auto" w:fill="C7E4B3" w:themeFill="accent4" w:themeFillTint="66"/>
            <w:vAlign w:val="center"/>
          </w:tcPr>
          <w:p w14:paraId="38E1189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pacing w:after="0"/>
              <w:jc w:val="center"/>
              <w:textAlignment w:val="center"/>
              <w:rPr>
                <w:rFonts w:hint="eastAsia" w:ascii="Microsoft YaHei UI" w:hAnsi="Microsoft YaHei UI" w:eastAsia="Microsoft YaHei UI" w:cs="Microsoft YaHei UI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0125" w:type="dxa"/>
            <w:gridSpan w:val="2"/>
            <w:shd w:val="clear" w:color="auto" w:fill="FFFFFF"/>
            <w:vAlign w:val="center"/>
          </w:tcPr>
          <w:p w14:paraId="76240787">
            <w:pPr>
              <w:keepNext w:val="0"/>
              <w:keepLines w:val="0"/>
              <w:widowControl/>
              <w:suppressLineNumbers w:val="0"/>
              <w:shd w:val="clear"/>
              <w:jc w:val="left"/>
              <w:textAlignment w:val="center"/>
              <w:rPr>
                <w:rFonts w:hint="eastAsia" w:ascii="微软雅黑" w:hAnsi="微软雅黑" w:eastAsia="微软雅黑" w:cs="微软雅黑"/>
                <w:b w:val="0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Style w:val="7"/>
                <w:rFonts w:hint="eastAsia" w:ascii="微软雅黑" w:hAnsi="微软雅黑" w:eastAsia="微软雅黑" w:cs="微软雅黑"/>
                <w:b w:val="0"/>
                <w:i w:val="0"/>
                <w:color w:val="000000"/>
                <w:kern w:val="2"/>
                <w:lang w:val="en-US" w:eastAsia="zh-CN" w:bidi="ar"/>
              </w:rPr>
              <w:t>麻醉后24小时内患者死亡率</w:t>
            </w:r>
          </w:p>
        </w:tc>
      </w:tr>
      <w:tr w14:paraId="5EBA6D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</w:trPr>
        <w:tc>
          <w:tcPr>
            <w:tcW w:w="795" w:type="dxa"/>
            <w:vMerge w:val="continue"/>
            <w:tcBorders>
              <w:tl2br w:val="nil"/>
            </w:tcBorders>
            <w:shd w:val="clear" w:color="auto" w:fill="C7E4B3" w:themeFill="accent4" w:themeFillTint="66"/>
            <w:vAlign w:val="center"/>
          </w:tcPr>
          <w:p w14:paraId="22FED49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pacing w:after="0"/>
              <w:jc w:val="center"/>
              <w:rPr>
                <w:rFonts w:hint="eastAsia" w:ascii="Microsoft YaHei UI" w:hAnsi="Microsoft YaHei UI" w:eastAsia="Microsoft YaHei UI" w:cs="Microsoft YaHei UI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3167" w:type="dxa"/>
            <w:vMerge w:val="continue"/>
            <w:shd w:val="clear" w:color="auto" w:fill="C7E4B3" w:themeFill="accent4" w:themeFillTint="66"/>
            <w:vAlign w:val="center"/>
          </w:tcPr>
          <w:p w14:paraId="47D10BA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pacing w:after="0"/>
              <w:jc w:val="center"/>
              <w:textAlignment w:val="center"/>
              <w:rPr>
                <w:rFonts w:hint="eastAsia" w:ascii="Microsoft YaHei UI" w:hAnsi="Microsoft YaHei UI" w:eastAsia="Microsoft YaHei UI" w:cs="Microsoft YaHei UI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0125" w:type="dxa"/>
            <w:gridSpan w:val="2"/>
            <w:shd w:val="clear" w:color="auto" w:fill="FFFFFF"/>
            <w:vAlign w:val="center"/>
          </w:tcPr>
          <w:p w14:paraId="473A946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pacing w:after="0"/>
              <w:jc w:val="both"/>
              <w:textAlignment w:val="center"/>
              <w:rPr>
                <w:rFonts w:hint="eastAsia" w:ascii="微软雅黑" w:hAnsi="微软雅黑" w:eastAsia="微软雅黑" w:cs="微软雅黑"/>
                <w:b w:val="0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Style w:val="7"/>
                <w:rFonts w:hint="eastAsia" w:ascii="微软雅黑" w:hAnsi="微软雅黑" w:eastAsia="微软雅黑" w:cs="微软雅黑"/>
                <w:b w:val="0"/>
                <w:i w:val="0"/>
                <w:color w:val="000000"/>
                <w:kern w:val="2"/>
                <w:lang w:val="en-US" w:eastAsia="zh-CN" w:bidi="ar"/>
              </w:rPr>
              <w:t>阴道分娩椎管内麻醉使用率</w:t>
            </w:r>
          </w:p>
        </w:tc>
      </w:tr>
      <w:tr w14:paraId="0E3353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</w:trPr>
        <w:tc>
          <w:tcPr>
            <w:tcW w:w="795" w:type="dxa"/>
            <w:vMerge w:val="restart"/>
            <w:tcBorders>
              <w:tl2br w:val="nil"/>
            </w:tcBorders>
            <w:shd w:val="clear" w:color="auto" w:fill="FFFFFF"/>
            <w:vAlign w:val="center"/>
          </w:tcPr>
          <w:p w14:paraId="0CFABFB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pacing w:after="0"/>
              <w:jc w:val="center"/>
              <w:rPr>
                <w:rFonts w:hint="eastAsia" w:ascii="Microsoft YaHei UI" w:hAnsi="Microsoft YaHei UI" w:eastAsia="Microsoft YaHei UI" w:cs="Microsoft YaHei UI"/>
                <w:b w:val="0"/>
                <w:bCs/>
                <w:i w:val="0"/>
                <w:iCs w:val="0"/>
                <w:color w:val="000000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Microsoft YaHei UI" w:hAnsi="Microsoft YaHei UI" w:eastAsia="Microsoft YaHei UI" w:cs="Microsoft YaHei UI"/>
                <w:b w:val="0"/>
                <w:bCs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5</w:t>
            </w:r>
          </w:p>
        </w:tc>
        <w:tc>
          <w:tcPr>
            <w:tcW w:w="3167" w:type="dxa"/>
            <w:vMerge w:val="restart"/>
            <w:shd w:val="clear" w:color="auto" w:fill="FFFFFF"/>
            <w:vAlign w:val="center"/>
          </w:tcPr>
          <w:p w14:paraId="217B2AA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pacing w:after="0"/>
              <w:jc w:val="center"/>
              <w:rPr>
                <w:rFonts w:hint="eastAsia" w:ascii="Microsoft YaHei UI" w:hAnsi="Microsoft YaHei UI" w:eastAsia="Microsoft YaHei UI" w:cs="Microsoft YaHei UI"/>
                <w:b w:val="0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Microsoft YaHei UI" w:hAnsi="Microsoft YaHei UI" w:eastAsia="Microsoft YaHei UI" w:cs="Microsoft YaHei UI"/>
                <w:b w:val="0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麻醉单优化</w:t>
            </w:r>
          </w:p>
        </w:tc>
        <w:tc>
          <w:tcPr>
            <w:tcW w:w="10125" w:type="dxa"/>
            <w:gridSpan w:val="2"/>
            <w:shd w:val="clear" w:color="auto" w:fill="FFFFFF"/>
            <w:vAlign w:val="center"/>
          </w:tcPr>
          <w:p w14:paraId="42FB20A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pacing w:after="0"/>
              <w:jc w:val="both"/>
              <w:textAlignment w:val="center"/>
              <w:rPr>
                <w:rStyle w:val="7"/>
                <w:rFonts w:hint="eastAsia" w:ascii="微软雅黑" w:hAnsi="微软雅黑" w:eastAsia="微软雅黑" w:cs="微软雅黑"/>
                <w:b w:val="0"/>
                <w:i w:val="0"/>
                <w:color w:val="000000"/>
                <w:kern w:val="2"/>
                <w:lang w:val="en-US" w:eastAsia="zh-CN" w:bidi="ar"/>
              </w:rPr>
            </w:pPr>
            <w:r>
              <w:rPr>
                <w:rStyle w:val="7"/>
                <w:rFonts w:hint="eastAsia" w:ascii="微软雅黑" w:hAnsi="微软雅黑" w:eastAsia="微软雅黑" w:cs="微软雅黑"/>
                <w:b w:val="0"/>
                <w:i w:val="0"/>
                <w:color w:val="000000"/>
                <w:kern w:val="2"/>
                <w:lang w:val="en-US" w:eastAsia="zh-CN" w:bidi="ar"/>
              </w:rPr>
              <w:t>麻醉单新增封单、解单功能</w:t>
            </w:r>
          </w:p>
        </w:tc>
      </w:tr>
      <w:tr w14:paraId="719412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</w:trPr>
        <w:tc>
          <w:tcPr>
            <w:tcW w:w="795" w:type="dxa"/>
            <w:vMerge w:val="continue"/>
            <w:tcBorders>
              <w:tl2br w:val="nil"/>
            </w:tcBorders>
            <w:shd w:val="clear" w:color="auto" w:fill="A8E9E3" w:themeFill="accent5" w:themeFillTint="66"/>
            <w:vAlign w:val="center"/>
          </w:tcPr>
          <w:p w14:paraId="4F6B38B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pacing w:after="0"/>
              <w:jc w:val="center"/>
              <w:rPr>
                <w:rFonts w:hint="eastAsia" w:ascii="Microsoft YaHei UI" w:hAnsi="Microsoft YaHei UI" w:eastAsia="Microsoft YaHei UI" w:cs="Microsoft YaHei UI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3167" w:type="dxa"/>
            <w:vMerge w:val="continue"/>
            <w:shd w:val="clear" w:color="auto" w:fill="A8E9E3" w:themeFill="accent5" w:themeFillTint="66"/>
            <w:vAlign w:val="center"/>
          </w:tcPr>
          <w:p w14:paraId="3BD7178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pacing w:after="0"/>
              <w:jc w:val="center"/>
              <w:rPr>
                <w:rFonts w:hint="eastAsia" w:ascii="Microsoft YaHei UI" w:hAnsi="Microsoft YaHei UI" w:eastAsia="Microsoft YaHei UI" w:cs="Microsoft YaHei UI"/>
                <w:b w:val="0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</w:tc>
        <w:tc>
          <w:tcPr>
            <w:tcW w:w="10125" w:type="dxa"/>
            <w:gridSpan w:val="2"/>
            <w:shd w:val="clear" w:color="auto" w:fill="FFFFFF"/>
            <w:vAlign w:val="center"/>
          </w:tcPr>
          <w:p w14:paraId="634B26A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pacing w:after="0"/>
              <w:jc w:val="both"/>
              <w:textAlignment w:val="center"/>
              <w:rPr>
                <w:rStyle w:val="7"/>
                <w:rFonts w:hint="eastAsia" w:ascii="微软雅黑" w:hAnsi="微软雅黑" w:eastAsia="微软雅黑" w:cs="微软雅黑"/>
                <w:b w:val="0"/>
                <w:i w:val="0"/>
                <w:color w:val="000000"/>
                <w:kern w:val="2"/>
                <w:lang w:val="en-US" w:eastAsia="zh-CN" w:bidi="ar"/>
              </w:rPr>
            </w:pPr>
            <w:r>
              <w:rPr>
                <w:rStyle w:val="7"/>
                <w:rFonts w:hint="eastAsia" w:ascii="微软雅黑" w:hAnsi="微软雅黑" w:eastAsia="微软雅黑" w:cs="微软雅黑"/>
                <w:b w:val="0"/>
                <w:i w:val="0"/>
                <w:color w:val="000000"/>
                <w:kern w:val="2"/>
                <w:lang w:val="en-US" w:eastAsia="zh-CN" w:bidi="ar"/>
              </w:rPr>
              <w:t>自体血回收登记</w:t>
            </w:r>
          </w:p>
        </w:tc>
      </w:tr>
      <w:tr w14:paraId="3FE034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</w:trPr>
        <w:tc>
          <w:tcPr>
            <w:tcW w:w="795" w:type="dxa"/>
            <w:vMerge w:val="continue"/>
            <w:tcBorders>
              <w:tl2br w:val="nil"/>
            </w:tcBorders>
            <w:shd w:val="clear" w:color="auto" w:fill="A8E9E3" w:themeFill="accent5" w:themeFillTint="66"/>
            <w:vAlign w:val="center"/>
          </w:tcPr>
          <w:p w14:paraId="52AF733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pacing w:after="0"/>
              <w:jc w:val="center"/>
              <w:rPr>
                <w:rFonts w:hint="eastAsia" w:ascii="Microsoft YaHei UI" w:hAnsi="Microsoft YaHei UI" w:eastAsia="Microsoft YaHei UI" w:cs="Microsoft YaHei UI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3167" w:type="dxa"/>
            <w:vMerge w:val="continue"/>
            <w:shd w:val="clear" w:color="auto" w:fill="A8E9E3" w:themeFill="accent5" w:themeFillTint="66"/>
            <w:vAlign w:val="center"/>
          </w:tcPr>
          <w:p w14:paraId="0B8E904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pacing w:after="0"/>
              <w:jc w:val="center"/>
              <w:rPr>
                <w:rFonts w:hint="eastAsia" w:ascii="Microsoft YaHei UI" w:hAnsi="Microsoft YaHei UI" w:eastAsia="Microsoft YaHei UI" w:cs="Microsoft YaHei UI"/>
                <w:b w:val="0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</w:tc>
        <w:tc>
          <w:tcPr>
            <w:tcW w:w="10125" w:type="dxa"/>
            <w:gridSpan w:val="2"/>
            <w:shd w:val="clear" w:color="auto" w:fill="FFFFFF"/>
            <w:vAlign w:val="center"/>
          </w:tcPr>
          <w:p w14:paraId="6B76EF7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pacing w:after="0"/>
              <w:jc w:val="both"/>
              <w:textAlignment w:val="center"/>
              <w:rPr>
                <w:rStyle w:val="7"/>
                <w:rFonts w:hint="eastAsia" w:ascii="微软雅黑" w:hAnsi="微软雅黑" w:eastAsia="微软雅黑" w:cs="微软雅黑"/>
                <w:b w:val="0"/>
                <w:i w:val="0"/>
                <w:color w:val="000000"/>
                <w:kern w:val="2"/>
                <w:lang w:val="en-US" w:eastAsia="zh-CN" w:bidi="ar"/>
              </w:rPr>
            </w:pPr>
            <w:r>
              <w:rPr>
                <w:rStyle w:val="7"/>
                <w:rFonts w:hint="eastAsia" w:ascii="微软雅黑" w:hAnsi="微软雅黑" w:eastAsia="微软雅黑" w:cs="微软雅黑"/>
                <w:b w:val="0"/>
                <w:i w:val="0"/>
                <w:color w:val="000000"/>
                <w:kern w:val="2"/>
                <w:lang w:val="en-US" w:eastAsia="zh-CN" w:bidi="ar"/>
              </w:rPr>
              <w:t>麻醉单必填项（文书质控），如身高体重、血型、等字段不签字无法上传等</w:t>
            </w:r>
          </w:p>
        </w:tc>
      </w:tr>
      <w:tr w14:paraId="27F755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</w:trPr>
        <w:tc>
          <w:tcPr>
            <w:tcW w:w="795" w:type="dxa"/>
            <w:vMerge w:val="continue"/>
            <w:tcBorders>
              <w:tl2br w:val="nil"/>
            </w:tcBorders>
            <w:shd w:val="clear" w:color="auto" w:fill="A8E9E3" w:themeFill="accent5" w:themeFillTint="66"/>
            <w:vAlign w:val="center"/>
          </w:tcPr>
          <w:p w14:paraId="6F979F1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pacing w:after="0"/>
              <w:jc w:val="center"/>
              <w:rPr>
                <w:rFonts w:hint="eastAsia" w:ascii="Microsoft YaHei UI" w:hAnsi="Microsoft YaHei UI" w:eastAsia="Microsoft YaHei UI" w:cs="Microsoft YaHei UI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3167" w:type="dxa"/>
            <w:vMerge w:val="continue"/>
            <w:shd w:val="clear" w:color="auto" w:fill="A8E9E3" w:themeFill="accent5" w:themeFillTint="66"/>
            <w:vAlign w:val="center"/>
          </w:tcPr>
          <w:p w14:paraId="3D005D6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pacing w:after="0"/>
              <w:jc w:val="center"/>
              <w:rPr>
                <w:rFonts w:hint="eastAsia" w:ascii="Microsoft YaHei UI" w:hAnsi="Microsoft YaHei UI" w:eastAsia="Microsoft YaHei UI" w:cs="Microsoft YaHei UI"/>
                <w:b w:val="0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</w:tc>
        <w:tc>
          <w:tcPr>
            <w:tcW w:w="10125" w:type="dxa"/>
            <w:gridSpan w:val="2"/>
            <w:shd w:val="clear" w:color="auto" w:fill="FFFFFF"/>
            <w:vAlign w:val="center"/>
          </w:tcPr>
          <w:p w14:paraId="0B7D952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pacing w:after="0"/>
              <w:jc w:val="both"/>
              <w:textAlignment w:val="center"/>
              <w:rPr>
                <w:rStyle w:val="7"/>
                <w:rFonts w:hint="eastAsia" w:ascii="微软雅黑" w:hAnsi="微软雅黑" w:eastAsia="微软雅黑" w:cs="微软雅黑"/>
                <w:b w:val="0"/>
                <w:i w:val="0"/>
                <w:color w:val="000000"/>
                <w:kern w:val="2"/>
                <w:lang w:val="en-US" w:eastAsia="zh-CN" w:bidi="ar"/>
              </w:rPr>
            </w:pPr>
            <w:r>
              <w:rPr>
                <w:rStyle w:val="7"/>
                <w:rFonts w:hint="eastAsia" w:ascii="微软雅黑" w:hAnsi="微软雅黑" w:eastAsia="微软雅黑" w:cs="微软雅黑"/>
                <w:b w:val="0"/>
                <w:i w:val="0"/>
                <w:color w:val="000000"/>
                <w:kern w:val="2"/>
                <w:lang w:val="en-US" w:eastAsia="zh-CN" w:bidi="ar"/>
              </w:rPr>
              <w:t>手写板签名适配、麻醉单其他质控改造</w:t>
            </w:r>
          </w:p>
        </w:tc>
      </w:tr>
      <w:tr w14:paraId="35401E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795" w:type="dxa"/>
            <w:vMerge w:val="restart"/>
            <w:tcBorders>
              <w:tl2br w:val="nil"/>
            </w:tcBorders>
            <w:shd w:val="clear" w:color="auto" w:fill="A8E9E3" w:themeFill="accent5" w:themeFillTint="66"/>
            <w:vAlign w:val="center"/>
          </w:tcPr>
          <w:p w14:paraId="1210EA2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pacing w:after="0"/>
              <w:jc w:val="center"/>
              <w:rPr>
                <w:rFonts w:hint="eastAsia" w:ascii="Microsoft YaHei UI" w:hAnsi="Microsoft YaHei UI" w:eastAsia="Microsoft YaHei UI" w:cs="Microsoft YaHei UI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Microsoft YaHei UI" w:hAnsi="Microsoft YaHei UI" w:eastAsia="Microsoft YaHei UI" w:cs="Microsoft YaHei UI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6</w:t>
            </w:r>
          </w:p>
        </w:tc>
        <w:tc>
          <w:tcPr>
            <w:tcW w:w="3167" w:type="dxa"/>
            <w:vMerge w:val="restart"/>
            <w:shd w:val="clear" w:color="auto" w:fill="A8E9E3" w:themeFill="accent5" w:themeFillTint="66"/>
            <w:vAlign w:val="center"/>
          </w:tcPr>
          <w:p w14:paraId="5BD3D7F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pacing w:after="0"/>
              <w:jc w:val="center"/>
              <w:textAlignment w:val="center"/>
              <w:rPr>
                <w:rFonts w:hint="eastAsia" w:ascii="Microsoft YaHei UI" w:hAnsi="Microsoft YaHei UI" w:eastAsia="Microsoft YaHei UI" w:cs="Microsoft YaHei UI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Microsoft YaHei UI" w:hAnsi="Microsoft YaHei UI" w:eastAsia="Microsoft YaHei UI" w:cs="Microsoft YaHei UI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药品管理子系统</w:t>
            </w:r>
          </w:p>
        </w:tc>
        <w:tc>
          <w:tcPr>
            <w:tcW w:w="10125" w:type="dxa"/>
            <w:gridSpan w:val="2"/>
            <w:shd w:val="clear" w:color="auto" w:fill="FFFFFF"/>
            <w:vAlign w:val="center"/>
          </w:tcPr>
          <w:p w14:paraId="2E01EB1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pacing w:after="0"/>
              <w:jc w:val="both"/>
              <w:textAlignment w:val="center"/>
              <w:rPr>
                <w:rFonts w:hint="eastAsia" w:ascii="Microsoft YaHei UI" w:hAnsi="Microsoft YaHei UI" w:eastAsia="Microsoft YaHei UI" w:cs="Microsoft YaHei U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Microsoft YaHei UI" w:hAnsi="Microsoft YaHei UI" w:eastAsia="Microsoft YaHei UI" w:cs="Microsoft YaHei U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提取麻醉单中使用的药品进行记录</w:t>
            </w:r>
          </w:p>
        </w:tc>
      </w:tr>
      <w:tr w14:paraId="303CE1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</w:trPr>
        <w:tc>
          <w:tcPr>
            <w:tcW w:w="795" w:type="dxa"/>
            <w:vMerge w:val="continue"/>
            <w:shd w:val="clear" w:color="auto" w:fill="A8E9E3" w:themeFill="accent5" w:themeFillTint="66"/>
            <w:vAlign w:val="center"/>
          </w:tcPr>
          <w:p w14:paraId="16F9E7F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pacing w:after="0"/>
              <w:jc w:val="center"/>
              <w:rPr>
                <w:rFonts w:hint="eastAsia" w:ascii="Microsoft YaHei UI" w:hAnsi="Microsoft YaHei UI" w:eastAsia="Microsoft YaHei UI" w:cs="Microsoft YaHei UI"/>
                <w:b w:val="0"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67" w:type="dxa"/>
            <w:vMerge w:val="continue"/>
            <w:shd w:val="clear" w:color="auto" w:fill="A8E9E3" w:themeFill="accent5" w:themeFillTint="66"/>
            <w:vAlign w:val="center"/>
          </w:tcPr>
          <w:p w14:paraId="5EDCE5B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pacing w:after="0"/>
              <w:jc w:val="center"/>
              <w:rPr>
                <w:rFonts w:hint="eastAsia" w:ascii="Microsoft YaHei UI" w:hAnsi="Microsoft YaHei UI" w:eastAsia="Microsoft YaHei UI" w:cs="Microsoft YaHei U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125" w:type="dxa"/>
            <w:gridSpan w:val="2"/>
            <w:shd w:val="clear" w:color="auto" w:fill="FFFFFF"/>
            <w:vAlign w:val="center"/>
          </w:tcPr>
          <w:p w14:paraId="4C8C0DE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pacing w:after="0"/>
              <w:jc w:val="both"/>
              <w:textAlignment w:val="center"/>
              <w:rPr>
                <w:rFonts w:hint="eastAsia" w:ascii="Microsoft YaHei UI" w:hAnsi="Microsoft YaHei UI" w:eastAsia="Microsoft YaHei UI" w:cs="Microsoft YaHei U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Microsoft YaHei UI" w:hAnsi="Microsoft YaHei UI" w:eastAsia="Microsoft YaHei UI" w:cs="Microsoft YaHei U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根据领用量以及实际使用量自动计算损耗量</w:t>
            </w:r>
          </w:p>
        </w:tc>
      </w:tr>
      <w:tr w14:paraId="310508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</w:trPr>
        <w:tc>
          <w:tcPr>
            <w:tcW w:w="795" w:type="dxa"/>
            <w:vMerge w:val="continue"/>
            <w:shd w:val="clear" w:color="auto" w:fill="A8E9E3" w:themeFill="accent5" w:themeFillTint="66"/>
            <w:vAlign w:val="center"/>
          </w:tcPr>
          <w:p w14:paraId="72326FE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pacing w:after="0"/>
              <w:jc w:val="center"/>
              <w:rPr>
                <w:rFonts w:hint="eastAsia" w:ascii="Microsoft YaHei UI" w:hAnsi="Microsoft YaHei UI" w:eastAsia="Microsoft YaHei UI" w:cs="Microsoft YaHei UI"/>
                <w:b w:val="0"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67" w:type="dxa"/>
            <w:vMerge w:val="continue"/>
            <w:shd w:val="clear" w:color="auto" w:fill="A8E9E3" w:themeFill="accent5" w:themeFillTint="66"/>
            <w:vAlign w:val="center"/>
          </w:tcPr>
          <w:p w14:paraId="4D8A018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pacing w:after="0"/>
              <w:jc w:val="center"/>
              <w:rPr>
                <w:rFonts w:hint="eastAsia" w:ascii="Microsoft YaHei UI" w:hAnsi="Microsoft YaHei UI" w:eastAsia="Microsoft YaHei UI" w:cs="Microsoft YaHei U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125" w:type="dxa"/>
            <w:gridSpan w:val="2"/>
            <w:shd w:val="clear" w:color="auto" w:fill="FFFFFF"/>
            <w:vAlign w:val="center"/>
          </w:tcPr>
          <w:p w14:paraId="544F34D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pacing w:after="0"/>
              <w:jc w:val="both"/>
              <w:textAlignment w:val="center"/>
              <w:rPr>
                <w:rFonts w:hint="eastAsia" w:ascii="Microsoft YaHei UI" w:hAnsi="Microsoft YaHei UI" w:eastAsia="Microsoft YaHei UI" w:cs="Microsoft YaHei U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Microsoft YaHei UI" w:hAnsi="Microsoft YaHei UI" w:eastAsia="Microsoft YaHei UI" w:cs="Microsoft YaHei U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指定权限下可对药品库存进行清点管理</w:t>
            </w:r>
          </w:p>
        </w:tc>
      </w:tr>
      <w:tr w14:paraId="3794CB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</w:trPr>
        <w:tc>
          <w:tcPr>
            <w:tcW w:w="795" w:type="dxa"/>
            <w:vMerge w:val="continue"/>
            <w:shd w:val="clear" w:color="auto" w:fill="A8E9E3" w:themeFill="accent5" w:themeFillTint="66"/>
            <w:vAlign w:val="center"/>
          </w:tcPr>
          <w:p w14:paraId="7687DC3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pacing w:after="0"/>
              <w:jc w:val="center"/>
              <w:rPr>
                <w:rFonts w:hint="eastAsia" w:ascii="Microsoft YaHei UI" w:hAnsi="Microsoft YaHei UI" w:eastAsia="Microsoft YaHei UI" w:cs="Microsoft YaHei UI"/>
                <w:b w:val="0"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67" w:type="dxa"/>
            <w:vMerge w:val="continue"/>
            <w:shd w:val="clear" w:color="auto" w:fill="A8E9E3" w:themeFill="accent5" w:themeFillTint="66"/>
            <w:vAlign w:val="center"/>
          </w:tcPr>
          <w:p w14:paraId="4E97720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pacing w:after="0"/>
              <w:jc w:val="center"/>
              <w:rPr>
                <w:rFonts w:hint="eastAsia" w:ascii="Microsoft YaHei UI" w:hAnsi="Microsoft YaHei UI" w:eastAsia="Microsoft YaHei UI" w:cs="Microsoft YaHei U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125" w:type="dxa"/>
            <w:gridSpan w:val="2"/>
            <w:shd w:val="clear" w:color="auto" w:fill="FFFFFF"/>
            <w:vAlign w:val="center"/>
          </w:tcPr>
          <w:p w14:paraId="6BD85F9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pacing w:after="0"/>
              <w:jc w:val="both"/>
              <w:textAlignment w:val="center"/>
              <w:rPr>
                <w:rFonts w:hint="eastAsia" w:ascii="Microsoft YaHei UI" w:hAnsi="Microsoft YaHei UI" w:eastAsia="Microsoft YaHei UI" w:cs="Microsoft YaHei U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Microsoft YaHei UI" w:hAnsi="Microsoft YaHei UI" w:eastAsia="Microsoft YaHei UI" w:cs="Microsoft YaHei U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对退回药品进行复核、入库</w:t>
            </w:r>
          </w:p>
        </w:tc>
      </w:tr>
      <w:tr w14:paraId="05826A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</w:trPr>
        <w:tc>
          <w:tcPr>
            <w:tcW w:w="795" w:type="dxa"/>
            <w:vMerge w:val="continue"/>
            <w:shd w:val="clear" w:color="auto" w:fill="A8E9E3" w:themeFill="accent5" w:themeFillTint="66"/>
            <w:vAlign w:val="center"/>
          </w:tcPr>
          <w:p w14:paraId="2F5F444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pacing w:after="0"/>
              <w:jc w:val="center"/>
              <w:rPr>
                <w:rFonts w:hint="eastAsia" w:ascii="Microsoft YaHei UI" w:hAnsi="Microsoft YaHei UI" w:eastAsia="Microsoft YaHei UI" w:cs="Microsoft YaHei UI"/>
                <w:b w:val="0"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67" w:type="dxa"/>
            <w:vMerge w:val="continue"/>
            <w:shd w:val="clear" w:color="auto" w:fill="A8E9E3" w:themeFill="accent5" w:themeFillTint="66"/>
            <w:vAlign w:val="center"/>
          </w:tcPr>
          <w:p w14:paraId="0924C18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pacing w:after="0"/>
              <w:jc w:val="center"/>
              <w:rPr>
                <w:rFonts w:hint="eastAsia" w:ascii="Microsoft YaHei UI" w:hAnsi="Microsoft YaHei UI" w:eastAsia="Microsoft YaHei UI" w:cs="Microsoft YaHei U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125" w:type="dxa"/>
            <w:gridSpan w:val="2"/>
            <w:shd w:val="clear" w:color="auto" w:fill="FFFFFF"/>
            <w:vAlign w:val="center"/>
          </w:tcPr>
          <w:p w14:paraId="612E1E8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pacing w:after="0"/>
              <w:jc w:val="both"/>
              <w:textAlignment w:val="center"/>
              <w:rPr>
                <w:rFonts w:hint="eastAsia" w:ascii="Microsoft YaHei UI" w:hAnsi="Microsoft YaHei UI" w:eastAsia="Microsoft YaHei UI" w:cs="Microsoft YaHei U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Microsoft YaHei UI" w:hAnsi="Microsoft YaHei UI" w:eastAsia="Microsoft YaHei UI" w:cs="Microsoft YaHei U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台账显示麻精药品的库存量</w:t>
            </w:r>
          </w:p>
        </w:tc>
      </w:tr>
      <w:tr w14:paraId="4D3541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</w:trPr>
        <w:tc>
          <w:tcPr>
            <w:tcW w:w="795" w:type="dxa"/>
            <w:vMerge w:val="continue"/>
            <w:shd w:val="clear" w:color="auto" w:fill="A8E9E3" w:themeFill="accent5" w:themeFillTint="66"/>
            <w:vAlign w:val="center"/>
          </w:tcPr>
          <w:p w14:paraId="2CCFDBD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pacing w:after="0"/>
              <w:jc w:val="center"/>
              <w:rPr>
                <w:rFonts w:hint="eastAsia" w:ascii="Microsoft YaHei UI" w:hAnsi="Microsoft YaHei UI" w:eastAsia="Microsoft YaHei UI" w:cs="Microsoft YaHei UI"/>
                <w:b w:val="0"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67" w:type="dxa"/>
            <w:vMerge w:val="continue"/>
            <w:shd w:val="clear" w:color="auto" w:fill="A8E9E3" w:themeFill="accent5" w:themeFillTint="66"/>
            <w:vAlign w:val="center"/>
          </w:tcPr>
          <w:p w14:paraId="307384B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pacing w:after="0"/>
              <w:jc w:val="center"/>
              <w:rPr>
                <w:rFonts w:hint="eastAsia" w:ascii="Microsoft YaHei UI" w:hAnsi="Microsoft YaHei UI" w:eastAsia="Microsoft YaHei UI" w:cs="Microsoft YaHei U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125" w:type="dxa"/>
            <w:gridSpan w:val="2"/>
            <w:shd w:val="clear" w:color="auto" w:fill="FFFFFF"/>
            <w:vAlign w:val="center"/>
          </w:tcPr>
          <w:p w14:paraId="51DEDCE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pacing w:after="0"/>
              <w:jc w:val="left"/>
              <w:textAlignment w:val="center"/>
              <w:rPr>
                <w:rFonts w:hint="eastAsia" w:ascii="Microsoft YaHei UI" w:hAnsi="Microsoft YaHei UI" w:eastAsia="Microsoft YaHei UI" w:cs="Microsoft YaHei U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Microsoft YaHei UI" w:hAnsi="Microsoft YaHei UI" w:eastAsia="Microsoft YaHei UI" w:cs="Microsoft YaHei U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完成药品总用量等数据统计，支持每日汇总统计，支持数据导出</w:t>
            </w:r>
          </w:p>
        </w:tc>
      </w:tr>
      <w:tr w14:paraId="3460E1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8" w:hRule="atLeast"/>
        </w:trPr>
        <w:tc>
          <w:tcPr>
            <w:tcW w:w="795" w:type="dxa"/>
            <w:vMerge w:val="continue"/>
            <w:shd w:val="clear" w:color="auto" w:fill="A8E9E3" w:themeFill="accent5" w:themeFillTint="66"/>
            <w:vAlign w:val="center"/>
          </w:tcPr>
          <w:p w14:paraId="051C2C9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pacing w:after="0"/>
              <w:jc w:val="center"/>
              <w:rPr>
                <w:rFonts w:hint="eastAsia" w:ascii="Microsoft YaHei UI" w:hAnsi="Microsoft YaHei UI" w:eastAsia="Microsoft YaHei UI" w:cs="Microsoft YaHei UI"/>
                <w:b w:val="0"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67" w:type="dxa"/>
            <w:vMerge w:val="continue"/>
            <w:shd w:val="clear" w:color="auto" w:fill="A8E9E3" w:themeFill="accent5" w:themeFillTint="66"/>
            <w:vAlign w:val="center"/>
          </w:tcPr>
          <w:p w14:paraId="3D77DD4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pacing w:after="0"/>
              <w:jc w:val="center"/>
              <w:rPr>
                <w:rFonts w:hint="eastAsia" w:ascii="Microsoft YaHei UI" w:hAnsi="Microsoft YaHei UI" w:eastAsia="Microsoft YaHei UI" w:cs="Microsoft YaHei U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125" w:type="dxa"/>
            <w:gridSpan w:val="2"/>
            <w:shd w:val="clear" w:color="auto" w:fill="FFFFFF"/>
            <w:vAlign w:val="center"/>
          </w:tcPr>
          <w:p w14:paraId="04620A9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pacing w:after="0"/>
              <w:jc w:val="left"/>
              <w:textAlignment w:val="center"/>
              <w:rPr>
                <w:rFonts w:hint="eastAsia" w:ascii="Microsoft YaHei UI" w:hAnsi="Microsoft YaHei UI" w:eastAsia="Microsoft YaHei UI" w:cs="Microsoft YaHei U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Microsoft YaHei UI" w:hAnsi="Microsoft YaHei UI" w:eastAsia="Microsoft YaHei UI" w:cs="Microsoft YaHei U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记录药品使用科室、申请时间、用药患者信息、药品信息等</w:t>
            </w:r>
          </w:p>
        </w:tc>
      </w:tr>
      <w:tr w14:paraId="10F137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795" w:type="dxa"/>
            <w:vMerge w:val="continue"/>
            <w:shd w:val="clear" w:color="auto" w:fill="A8E9E3" w:themeFill="accent5" w:themeFillTint="66"/>
            <w:vAlign w:val="center"/>
          </w:tcPr>
          <w:p w14:paraId="227767C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pacing w:after="0"/>
              <w:jc w:val="center"/>
              <w:rPr>
                <w:rFonts w:hint="eastAsia" w:ascii="Microsoft YaHei UI" w:hAnsi="Microsoft YaHei UI" w:eastAsia="Microsoft YaHei UI" w:cs="Microsoft YaHei UI"/>
                <w:b w:val="0"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67" w:type="dxa"/>
            <w:vMerge w:val="continue"/>
            <w:shd w:val="clear" w:color="auto" w:fill="A8E9E3" w:themeFill="accent5" w:themeFillTint="66"/>
            <w:vAlign w:val="center"/>
          </w:tcPr>
          <w:p w14:paraId="3F14ACD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pacing w:after="0"/>
              <w:jc w:val="center"/>
              <w:rPr>
                <w:rFonts w:hint="eastAsia" w:ascii="Microsoft YaHei UI" w:hAnsi="Microsoft YaHei UI" w:eastAsia="Microsoft YaHei UI" w:cs="Microsoft YaHei U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125" w:type="dxa"/>
            <w:gridSpan w:val="2"/>
            <w:shd w:val="clear" w:color="auto" w:fill="FFFFFF"/>
            <w:vAlign w:val="center"/>
          </w:tcPr>
          <w:p w14:paraId="311FB3F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pacing w:after="0"/>
              <w:jc w:val="left"/>
              <w:textAlignment w:val="center"/>
              <w:rPr>
                <w:rFonts w:hint="eastAsia" w:ascii="Microsoft YaHei UI" w:hAnsi="Microsoft YaHei UI" w:eastAsia="Microsoft YaHei UI" w:cs="Microsoft YaHei U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Microsoft YaHei UI" w:hAnsi="Microsoft YaHei UI" w:eastAsia="Microsoft YaHei UI" w:cs="Microsoft YaHei U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管理员权限下，可查看并导出某种药品使用患者信息、手术、麻醉医生等信息</w:t>
            </w:r>
          </w:p>
        </w:tc>
      </w:tr>
      <w:tr w14:paraId="237A48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</w:trPr>
        <w:tc>
          <w:tcPr>
            <w:tcW w:w="795" w:type="dxa"/>
            <w:vMerge w:val="continue"/>
            <w:shd w:val="clear" w:color="auto" w:fill="A8E9E3" w:themeFill="accent5" w:themeFillTint="66"/>
            <w:vAlign w:val="center"/>
          </w:tcPr>
          <w:p w14:paraId="6B1DB39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pacing w:after="0"/>
              <w:jc w:val="center"/>
              <w:rPr>
                <w:rFonts w:hint="eastAsia" w:ascii="Microsoft YaHei UI" w:hAnsi="Microsoft YaHei UI" w:eastAsia="Microsoft YaHei UI" w:cs="Microsoft YaHei UI"/>
                <w:b w:val="0"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67" w:type="dxa"/>
            <w:vMerge w:val="continue"/>
            <w:shd w:val="clear" w:color="auto" w:fill="A8E9E3" w:themeFill="accent5" w:themeFillTint="66"/>
            <w:vAlign w:val="center"/>
          </w:tcPr>
          <w:p w14:paraId="5163861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pacing w:after="0"/>
              <w:jc w:val="center"/>
              <w:rPr>
                <w:rFonts w:hint="eastAsia" w:ascii="Microsoft YaHei UI" w:hAnsi="Microsoft YaHei UI" w:eastAsia="Microsoft YaHei UI" w:cs="Microsoft YaHei U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125" w:type="dxa"/>
            <w:gridSpan w:val="2"/>
            <w:shd w:val="clear" w:color="auto" w:fill="FFFFFF"/>
            <w:vAlign w:val="center"/>
          </w:tcPr>
          <w:p w14:paraId="5284645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pacing w:after="0"/>
              <w:jc w:val="left"/>
              <w:textAlignment w:val="center"/>
              <w:rPr>
                <w:rFonts w:hint="eastAsia" w:ascii="Microsoft YaHei UI" w:hAnsi="Microsoft YaHei UI" w:eastAsia="Microsoft YaHei UI" w:cs="Microsoft YaHei U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Microsoft YaHei UI" w:hAnsi="Microsoft YaHei UI" w:eastAsia="Microsoft YaHei UI" w:cs="Microsoft YaHei U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可自定义按照药品种类、属性等将药品进行分类维护</w:t>
            </w:r>
          </w:p>
        </w:tc>
      </w:tr>
      <w:tr w14:paraId="59736C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</w:trPr>
        <w:tc>
          <w:tcPr>
            <w:tcW w:w="795" w:type="dxa"/>
            <w:vMerge w:val="continue"/>
            <w:shd w:val="clear" w:color="auto" w:fill="A8E9E3" w:themeFill="accent5" w:themeFillTint="66"/>
            <w:vAlign w:val="center"/>
          </w:tcPr>
          <w:p w14:paraId="5C25A0D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pacing w:after="0"/>
              <w:jc w:val="center"/>
              <w:rPr>
                <w:rFonts w:hint="eastAsia" w:ascii="Microsoft YaHei UI" w:hAnsi="Microsoft YaHei UI" w:eastAsia="Microsoft YaHei UI" w:cs="Microsoft YaHei UI"/>
                <w:b w:val="0"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67" w:type="dxa"/>
            <w:vMerge w:val="continue"/>
            <w:shd w:val="clear" w:color="auto" w:fill="A8E9E3" w:themeFill="accent5" w:themeFillTint="66"/>
            <w:vAlign w:val="center"/>
          </w:tcPr>
          <w:p w14:paraId="77ADA44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pacing w:after="0"/>
              <w:jc w:val="center"/>
              <w:rPr>
                <w:rFonts w:hint="eastAsia" w:ascii="Microsoft YaHei UI" w:hAnsi="Microsoft YaHei UI" w:eastAsia="Microsoft YaHei UI" w:cs="Microsoft YaHei U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125" w:type="dxa"/>
            <w:gridSpan w:val="2"/>
            <w:shd w:val="clear" w:color="auto" w:fill="FFFFFF"/>
            <w:vAlign w:val="center"/>
          </w:tcPr>
          <w:p w14:paraId="0A15CAF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pacing w:after="0"/>
              <w:jc w:val="left"/>
              <w:textAlignment w:val="center"/>
              <w:rPr>
                <w:rFonts w:hint="eastAsia" w:ascii="Microsoft YaHei UI" w:hAnsi="Microsoft YaHei UI" w:eastAsia="Microsoft YaHei UI" w:cs="Microsoft YaHei U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Microsoft YaHei UI" w:hAnsi="Microsoft YaHei UI" w:eastAsia="Microsoft YaHei UI" w:cs="Microsoft YaHei U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支持录入药品信息，支持修改、删除药品</w:t>
            </w:r>
          </w:p>
        </w:tc>
      </w:tr>
      <w:tr w14:paraId="5E9B2D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</w:trPr>
        <w:tc>
          <w:tcPr>
            <w:tcW w:w="795" w:type="dxa"/>
            <w:vMerge w:val="continue"/>
            <w:shd w:val="clear" w:color="auto" w:fill="A8E9E3" w:themeFill="accent5" w:themeFillTint="66"/>
            <w:vAlign w:val="center"/>
          </w:tcPr>
          <w:p w14:paraId="5E31C39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pacing w:after="0"/>
              <w:jc w:val="center"/>
              <w:rPr>
                <w:rFonts w:hint="eastAsia" w:ascii="Microsoft YaHei UI" w:hAnsi="Microsoft YaHei UI" w:eastAsia="Microsoft YaHei UI" w:cs="Microsoft YaHei UI"/>
                <w:b w:val="0"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67" w:type="dxa"/>
            <w:vMerge w:val="continue"/>
            <w:shd w:val="clear" w:color="auto" w:fill="A8E9E3" w:themeFill="accent5" w:themeFillTint="66"/>
            <w:vAlign w:val="center"/>
          </w:tcPr>
          <w:p w14:paraId="1BFA20B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pacing w:after="0"/>
              <w:jc w:val="center"/>
              <w:rPr>
                <w:rFonts w:hint="eastAsia" w:ascii="Microsoft YaHei UI" w:hAnsi="Microsoft YaHei UI" w:eastAsia="Microsoft YaHei UI" w:cs="Microsoft YaHei U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125" w:type="dxa"/>
            <w:gridSpan w:val="2"/>
            <w:shd w:val="clear" w:color="auto" w:fill="FFFFFF"/>
            <w:vAlign w:val="center"/>
          </w:tcPr>
          <w:p w14:paraId="2C853F6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pacing w:after="0"/>
              <w:jc w:val="left"/>
              <w:textAlignment w:val="center"/>
              <w:rPr>
                <w:rFonts w:hint="eastAsia" w:ascii="Microsoft YaHei UI" w:hAnsi="Microsoft YaHei UI" w:eastAsia="Microsoft YaHei UI" w:cs="Microsoft YaHei U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Microsoft YaHei UI" w:hAnsi="Microsoft YaHei UI" w:eastAsia="Microsoft YaHei UI" w:cs="Microsoft YaHei U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查询药品库中，如品种、数量、规格、批号等信息</w:t>
            </w:r>
          </w:p>
        </w:tc>
      </w:tr>
      <w:tr w14:paraId="2F3855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</w:trPr>
        <w:tc>
          <w:tcPr>
            <w:tcW w:w="795" w:type="dxa"/>
            <w:vMerge w:val="continue"/>
            <w:shd w:val="clear" w:color="auto" w:fill="A8E9E3" w:themeFill="accent5" w:themeFillTint="66"/>
            <w:vAlign w:val="center"/>
          </w:tcPr>
          <w:p w14:paraId="1CF204B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pacing w:after="0"/>
              <w:jc w:val="center"/>
              <w:rPr>
                <w:rFonts w:hint="eastAsia" w:ascii="Microsoft YaHei UI" w:hAnsi="Microsoft YaHei UI" w:eastAsia="Microsoft YaHei UI" w:cs="Microsoft YaHei UI"/>
                <w:b w:val="0"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67" w:type="dxa"/>
            <w:vMerge w:val="continue"/>
            <w:shd w:val="clear" w:color="auto" w:fill="A8E9E3" w:themeFill="accent5" w:themeFillTint="66"/>
            <w:vAlign w:val="center"/>
          </w:tcPr>
          <w:p w14:paraId="599D62A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pacing w:after="0"/>
              <w:jc w:val="center"/>
              <w:rPr>
                <w:rFonts w:hint="eastAsia" w:ascii="Microsoft YaHei UI" w:hAnsi="Microsoft YaHei UI" w:eastAsia="Microsoft YaHei UI" w:cs="Microsoft YaHei U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125" w:type="dxa"/>
            <w:gridSpan w:val="2"/>
            <w:shd w:val="clear" w:color="auto" w:fill="FFFFFF"/>
            <w:vAlign w:val="center"/>
          </w:tcPr>
          <w:p w14:paraId="30EB1A6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pacing w:after="0"/>
              <w:jc w:val="left"/>
              <w:textAlignment w:val="center"/>
              <w:rPr>
                <w:rFonts w:hint="eastAsia" w:ascii="Microsoft YaHei UI" w:hAnsi="Microsoft YaHei UI" w:eastAsia="Microsoft YaHei UI" w:cs="Microsoft YaHei U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Microsoft YaHei UI" w:hAnsi="Microsoft YaHei UI" w:eastAsia="Microsoft YaHei UI" w:cs="Microsoft YaHei U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根据药品使用方式，自动控制术中药品使用量</w:t>
            </w:r>
          </w:p>
        </w:tc>
      </w:tr>
      <w:tr w14:paraId="29084D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</w:trPr>
        <w:tc>
          <w:tcPr>
            <w:tcW w:w="795" w:type="dxa"/>
            <w:vMerge w:val="restart"/>
            <w:shd w:val="clear" w:color="auto" w:fill="A8E9E3" w:themeFill="accent5" w:themeFillTint="66"/>
            <w:vAlign w:val="center"/>
          </w:tcPr>
          <w:p w14:paraId="2F3850F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pacing w:after="0"/>
              <w:jc w:val="center"/>
              <w:rPr>
                <w:rFonts w:hint="eastAsia" w:ascii="Microsoft YaHei UI" w:hAnsi="Microsoft YaHei UI" w:eastAsia="Microsoft YaHei UI" w:cs="Microsoft YaHei UI"/>
                <w:b w:val="0"/>
                <w:bCs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Microsoft YaHei UI" w:hAnsi="Microsoft YaHei UI" w:eastAsia="Microsoft YaHei UI" w:cs="Microsoft YaHei UI"/>
                <w:b w:val="0"/>
                <w:bCs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7</w:t>
            </w:r>
          </w:p>
        </w:tc>
        <w:tc>
          <w:tcPr>
            <w:tcW w:w="3167" w:type="dxa"/>
            <w:vMerge w:val="restart"/>
            <w:shd w:val="clear" w:color="auto" w:fill="A8E9E3" w:themeFill="accent5" w:themeFillTint="66"/>
            <w:vAlign w:val="center"/>
          </w:tcPr>
          <w:p w14:paraId="79B358B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pacing w:after="0"/>
              <w:jc w:val="center"/>
              <w:textAlignment w:val="center"/>
              <w:rPr>
                <w:rFonts w:hint="eastAsia" w:ascii="Microsoft YaHei UI" w:hAnsi="Microsoft YaHei UI" w:eastAsia="Microsoft YaHei UI" w:cs="Microsoft YaHei U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Microsoft YaHei UI" w:hAnsi="Microsoft YaHei UI" w:eastAsia="Microsoft YaHei UI" w:cs="Microsoft YaHei U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耗材管理子系统</w:t>
            </w:r>
          </w:p>
        </w:tc>
        <w:tc>
          <w:tcPr>
            <w:tcW w:w="10125" w:type="dxa"/>
            <w:gridSpan w:val="2"/>
            <w:shd w:val="clear" w:color="auto" w:fill="FFFFFF"/>
            <w:vAlign w:val="center"/>
          </w:tcPr>
          <w:p w14:paraId="45FB0CA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pacing w:after="0"/>
              <w:jc w:val="left"/>
              <w:textAlignment w:val="center"/>
              <w:rPr>
                <w:rFonts w:hint="eastAsia" w:ascii="Microsoft YaHei UI" w:hAnsi="Microsoft YaHei UI" w:eastAsia="Microsoft YaHei UI" w:cs="Microsoft YaHei U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Microsoft YaHei UI" w:hAnsi="Microsoft YaHei UI" w:eastAsia="Microsoft YaHei UI" w:cs="Microsoft YaHei U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支持对接 SPD 物资系统，实时获取术中低值耗材领用数量及耗材基本信息</w:t>
            </w:r>
          </w:p>
        </w:tc>
      </w:tr>
      <w:tr w14:paraId="6CBAE4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</w:trPr>
        <w:tc>
          <w:tcPr>
            <w:tcW w:w="795" w:type="dxa"/>
            <w:vMerge w:val="continue"/>
            <w:shd w:val="clear" w:color="auto" w:fill="A8E9E3" w:themeFill="accent5" w:themeFillTint="66"/>
            <w:vAlign w:val="center"/>
          </w:tcPr>
          <w:p w14:paraId="19A27A0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pacing w:after="0"/>
              <w:jc w:val="center"/>
              <w:rPr>
                <w:rFonts w:hint="eastAsia" w:ascii="Microsoft YaHei UI" w:hAnsi="Microsoft YaHei UI" w:eastAsia="Microsoft YaHei UI" w:cs="Microsoft YaHei UI"/>
                <w:b w:val="0"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67" w:type="dxa"/>
            <w:vMerge w:val="continue"/>
            <w:shd w:val="clear" w:color="auto" w:fill="A8E9E3" w:themeFill="accent5" w:themeFillTint="66"/>
            <w:vAlign w:val="center"/>
          </w:tcPr>
          <w:p w14:paraId="0DA2AE0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pacing w:after="0"/>
              <w:jc w:val="center"/>
              <w:rPr>
                <w:rFonts w:hint="eastAsia" w:ascii="Microsoft YaHei UI" w:hAnsi="Microsoft YaHei UI" w:eastAsia="Microsoft YaHei UI" w:cs="Microsoft YaHei U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125" w:type="dxa"/>
            <w:gridSpan w:val="2"/>
            <w:shd w:val="clear" w:color="auto" w:fill="FFFFFF"/>
            <w:vAlign w:val="center"/>
          </w:tcPr>
          <w:p w14:paraId="5D8A10B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pacing w:after="0"/>
              <w:jc w:val="left"/>
              <w:textAlignment w:val="center"/>
              <w:rPr>
                <w:rFonts w:hint="eastAsia" w:ascii="Microsoft YaHei UI" w:hAnsi="Microsoft YaHei UI" w:eastAsia="Microsoft YaHei UI" w:cs="Microsoft YaHei U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Microsoft YaHei UI" w:hAnsi="Microsoft YaHei UI" w:eastAsia="Microsoft YaHei UI" w:cs="Microsoft YaHei U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审核入库术中低值耗材信息、数量、生产厂商、产地、批号、保质期等</w:t>
            </w:r>
          </w:p>
        </w:tc>
      </w:tr>
      <w:tr w14:paraId="548832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</w:trPr>
        <w:tc>
          <w:tcPr>
            <w:tcW w:w="795" w:type="dxa"/>
            <w:vMerge w:val="continue"/>
            <w:shd w:val="clear" w:color="auto" w:fill="A8E9E3" w:themeFill="accent5" w:themeFillTint="66"/>
            <w:vAlign w:val="center"/>
          </w:tcPr>
          <w:p w14:paraId="2D3DA3B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pacing w:after="0"/>
              <w:jc w:val="center"/>
              <w:rPr>
                <w:rFonts w:hint="eastAsia" w:ascii="Microsoft YaHei UI" w:hAnsi="Microsoft YaHei UI" w:eastAsia="Microsoft YaHei UI" w:cs="Microsoft YaHei UI"/>
                <w:b w:val="0"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67" w:type="dxa"/>
            <w:vMerge w:val="continue"/>
            <w:shd w:val="clear" w:color="auto" w:fill="A8E9E3" w:themeFill="accent5" w:themeFillTint="66"/>
            <w:vAlign w:val="center"/>
          </w:tcPr>
          <w:p w14:paraId="2E81BD5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pacing w:after="0"/>
              <w:jc w:val="center"/>
              <w:rPr>
                <w:rFonts w:hint="eastAsia" w:ascii="Microsoft YaHei UI" w:hAnsi="Microsoft YaHei UI" w:eastAsia="Microsoft YaHei UI" w:cs="Microsoft YaHei U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125" w:type="dxa"/>
            <w:gridSpan w:val="2"/>
            <w:shd w:val="clear" w:color="auto" w:fill="FFFFFF"/>
            <w:vAlign w:val="center"/>
          </w:tcPr>
          <w:p w14:paraId="2BBEC8D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pacing w:after="0"/>
              <w:jc w:val="left"/>
              <w:textAlignment w:val="center"/>
              <w:rPr>
                <w:rFonts w:hint="eastAsia" w:ascii="Microsoft YaHei UI" w:hAnsi="Microsoft YaHei UI" w:eastAsia="Microsoft YaHei UI" w:cs="Microsoft YaHei U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Microsoft YaHei UI" w:hAnsi="Microsoft YaHei UI" w:eastAsia="Microsoft YaHei UI" w:cs="Microsoft YaHei U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麻醉记录单使用后的耗材进行出库记录</w:t>
            </w:r>
          </w:p>
        </w:tc>
      </w:tr>
      <w:tr w14:paraId="5DF5D9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</w:trPr>
        <w:tc>
          <w:tcPr>
            <w:tcW w:w="795" w:type="dxa"/>
            <w:vMerge w:val="continue"/>
            <w:shd w:val="clear" w:color="auto" w:fill="A8E9E3" w:themeFill="accent5" w:themeFillTint="66"/>
            <w:vAlign w:val="center"/>
          </w:tcPr>
          <w:p w14:paraId="5FD2A19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pacing w:after="0"/>
              <w:jc w:val="center"/>
              <w:rPr>
                <w:rFonts w:hint="eastAsia" w:ascii="Microsoft YaHei UI" w:hAnsi="Microsoft YaHei UI" w:eastAsia="Microsoft YaHei UI" w:cs="Microsoft YaHei UI"/>
                <w:b w:val="0"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67" w:type="dxa"/>
            <w:vMerge w:val="continue"/>
            <w:shd w:val="clear" w:color="auto" w:fill="A8E9E3" w:themeFill="accent5" w:themeFillTint="66"/>
            <w:vAlign w:val="center"/>
          </w:tcPr>
          <w:p w14:paraId="5D40462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pacing w:after="0"/>
              <w:jc w:val="center"/>
              <w:rPr>
                <w:rFonts w:hint="eastAsia" w:ascii="Microsoft YaHei UI" w:hAnsi="Microsoft YaHei UI" w:eastAsia="Microsoft YaHei UI" w:cs="Microsoft YaHei U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125" w:type="dxa"/>
            <w:gridSpan w:val="2"/>
            <w:shd w:val="clear" w:color="auto" w:fill="FFFFFF"/>
            <w:vAlign w:val="center"/>
          </w:tcPr>
          <w:p w14:paraId="1DA3AB9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pacing w:after="0"/>
              <w:jc w:val="left"/>
              <w:textAlignment w:val="center"/>
              <w:rPr>
                <w:rFonts w:hint="eastAsia" w:ascii="Microsoft YaHei UI" w:hAnsi="Microsoft YaHei UI" w:eastAsia="Microsoft YaHei UI" w:cs="Microsoft YaHei U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Microsoft YaHei UI" w:hAnsi="Microsoft YaHei UI" w:eastAsia="Microsoft YaHei UI" w:cs="Microsoft YaHei U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指定权限下可对术中低值耗材库存进行清点管理</w:t>
            </w:r>
          </w:p>
        </w:tc>
      </w:tr>
      <w:tr w14:paraId="3B16B8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</w:trPr>
        <w:tc>
          <w:tcPr>
            <w:tcW w:w="795" w:type="dxa"/>
            <w:vMerge w:val="continue"/>
            <w:shd w:val="clear" w:color="auto" w:fill="A8E9E3" w:themeFill="accent5" w:themeFillTint="66"/>
            <w:vAlign w:val="center"/>
          </w:tcPr>
          <w:p w14:paraId="7358C5D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pacing w:after="0"/>
              <w:jc w:val="center"/>
              <w:rPr>
                <w:rFonts w:hint="eastAsia" w:ascii="Microsoft YaHei UI" w:hAnsi="Microsoft YaHei UI" w:eastAsia="Microsoft YaHei UI" w:cs="Microsoft YaHei UI"/>
                <w:b w:val="0"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67" w:type="dxa"/>
            <w:vMerge w:val="continue"/>
            <w:shd w:val="clear" w:color="auto" w:fill="A8E9E3" w:themeFill="accent5" w:themeFillTint="66"/>
            <w:vAlign w:val="center"/>
          </w:tcPr>
          <w:p w14:paraId="5061B01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pacing w:after="0"/>
              <w:jc w:val="center"/>
              <w:rPr>
                <w:rFonts w:hint="eastAsia" w:ascii="Microsoft YaHei UI" w:hAnsi="Microsoft YaHei UI" w:eastAsia="Microsoft YaHei UI" w:cs="Microsoft YaHei U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125" w:type="dxa"/>
            <w:gridSpan w:val="2"/>
            <w:shd w:val="clear" w:color="auto" w:fill="FFFFFF"/>
            <w:vAlign w:val="center"/>
          </w:tcPr>
          <w:p w14:paraId="3544454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pacing w:after="0"/>
              <w:jc w:val="left"/>
              <w:textAlignment w:val="center"/>
              <w:rPr>
                <w:rFonts w:hint="eastAsia" w:ascii="Microsoft YaHei UI" w:hAnsi="Microsoft YaHei UI" w:eastAsia="Microsoft YaHei UI" w:cs="Microsoft YaHei U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Microsoft YaHei UI" w:hAnsi="Microsoft YaHei UI" w:eastAsia="Microsoft YaHei UI" w:cs="Microsoft YaHei U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对退回术中低值耗材进行复核、入库</w:t>
            </w:r>
          </w:p>
        </w:tc>
      </w:tr>
      <w:tr w14:paraId="3631E4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</w:trPr>
        <w:tc>
          <w:tcPr>
            <w:tcW w:w="795" w:type="dxa"/>
            <w:vMerge w:val="continue"/>
            <w:shd w:val="clear" w:color="auto" w:fill="A8E9E3" w:themeFill="accent5" w:themeFillTint="66"/>
            <w:vAlign w:val="center"/>
          </w:tcPr>
          <w:p w14:paraId="540BBAD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pacing w:after="0"/>
              <w:jc w:val="center"/>
              <w:rPr>
                <w:rFonts w:hint="eastAsia" w:ascii="Microsoft YaHei UI" w:hAnsi="Microsoft YaHei UI" w:eastAsia="Microsoft YaHei UI" w:cs="Microsoft YaHei UI"/>
                <w:b w:val="0"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67" w:type="dxa"/>
            <w:vMerge w:val="continue"/>
            <w:shd w:val="clear" w:color="auto" w:fill="A8E9E3" w:themeFill="accent5" w:themeFillTint="66"/>
            <w:vAlign w:val="center"/>
          </w:tcPr>
          <w:p w14:paraId="6B2CD35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pacing w:after="0"/>
              <w:jc w:val="center"/>
              <w:rPr>
                <w:rFonts w:hint="eastAsia" w:ascii="Microsoft YaHei UI" w:hAnsi="Microsoft YaHei UI" w:eastAsia="Microsoft YaHei UI" w:cs="Microsoft YaHei U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125" w:type="dxa"/>
            <w:gridSpan w:val="2"/>
            <w:shd w:val="clear" w:color="auto" w:fill="FFFFFF"/>
            <w:vAlign w:val="center"/>
          </w:tcPr>
          <w:p w14:paraId="09FDA6B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pacing w:after="0"/>
              <w:jc w:val="left"/>
              <w:textAlignment w:val="center"/>
              <w:rPr>
                <w:rFonts w:hint="eastAsia" w:ascii="Microsoft YaHei UI" w:hAnsi="Microsoft YaHei UI" w:eastAsia="Microsoft YaHei UI" w:cs="Microsoft YaHei U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Microsoft YaHei UI" w:hAnsi="Microsoft YaHei UI" w:eastAsia="Microsoft YaHei UI" w:cs="Microsoft YaHei U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台账显示术中低值耗材库存量</w:t>
            </w:r>
          </w:p>
        </w:tc>
      </w:tr>
      <w:tr w14:paraId="314434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</w:trPr>
        <w:tc>
          <w:tcPr>
            <w:tcW w:w="795" w:type="dxa"/>
            <w:vMerge w:val="continue"/>
            <w:shd w:val="clear" w:color="auto" w:fill="A8E9E3" w:themeFill="accent5" w:themeFillTint="66"/>
            <w:vAlign w:val="center"/>
          </w:tcPr>
          <w:p w14:paraId="4B31C2E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pacing w:after="0"/>
              <w:jc w:val="center"/>
              <w:rPr>
                <w:rFonts w:hint="eastAsia" w:ascii="Microsoft YaHei UI" w:hAnsi="Microsoft YaHei UI" w:eastAsia="Microsoft YaHei UI" w:cs="Microsoft YaHei UI"/>
                <w:b w:val="0"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67" w:type="dxa"/>
            <w:vMerge w:val="continue"/>
            <w:shd w:val="clear" w:color="auto" w:fill="A8E9E3" w:themeFill="accent5" w:themeFillTint="66"/>
            <w:vAlign w:val="center"/>
          </w:tcPr>
          <w:p w14:paraId="0D8E7D9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pacing w:after="0"/>
              <w:jc w:val="center"/>
              <w:rPr>
                <w:rFonts w:hint="eastAsia" w:ascii="Microsoft YaHei UI" w:hAnsi="Microsoft YaHei UI" w:eastAsia="Microsoft YaHei UI" w:cs="Microsoft YaHei U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125" w:type="dxa"/>
            <w:gridSpan w:val="2"/>
            <w:shd w:val="clear" w:color="auto" w:fill="FFFFFF"/>
            <w:vAlign w:val="center"/>
          </w:tcPr>
          <w:p w14:paraId="76CCBD0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pacing w:after="0"/>
              <w:jc w:val="left"/>
              <w:textAlignment w:val="center"/>
              <w:rPr>
                <w:rFonts w:hint="eastAsia" w:ascii="Microsoft YaHei UI" w:hAnsi="Microsoft YaHei UI" w:eastAsia="Microsoft YaHei UI" w:cs="Microsoft YaHei U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Microsoft YaHei UI" w:hAnsi="Microsoft YaHei UI" w:eastAsia="Microsoft YaHei UI" w:cs="Microsoft YaHei U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完成术中低值耗材总用量等数据统计，支持每日汇总统计，支持数据导出</w:t>
            </w:r>
          </w:p>
        </w:tc>
      </w:tr>
      <w:tr w14:paraId="51BAB4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3" w:hRule="atLeast"/>
        </w:trPr>
        <w:tc>
          <w:tcPr>
            <w:tcW w:w="795" w:type="dxa"/>
            <w:vMerge w:val="continue"/>
            <w:shd w:val="clear" w:color="auto" w:fill="A8E9E3" w:themeFill="accent5" w:themeFillTint="66"/>
            <w:vAlign w:val="center"/>
          </w:tcPr>
          <w:p w14:paraId="368C7EF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pacing w:after="0"/>
              <w:jc w:val="center"/>
              <w:rPr>
                <w:rFonts w:hint="eastAsia" w:ascii="Microsoft YaHei UI" w:hAnsi="Microsoft YaHei UI" w:eastAsia="Microsoft YaHei UI" w:cs="Microsoft YaHei UI"/>
                <w:b w:val="0"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67" w:type="dxa"/>
            <w:vMerge w:val="continue"/>
            <w:shd w:val="clear" w:color="auto" w:fill="A8E9E3" w:themeFill="accent5" w:themeFillTint="66"/>
            <w:vAlign w:val="center"/>
          </w:tcPr>
          <w:p w14:paraId="34A12DF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pacing w:after="0"/>
              <w:jc w:val="center"/>
              <w:rPr>
                <w:rFonts w:hint="eastAsia" w:ascii="Microsoft YaHei UI" w:hAnsi="Microsoft YaHei UI" w:eastAsia="Microsoft YaHei UI" w:cs="Microsoft YaHei U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125" w:type="dxa"/>
            <w:gridSpan w:val="2"/>
            <w:shd w:val="clear" w:color="auto" w:fill="FFFFFF"/>
            <w:vAlign w:val="center"/>
          </w:tcPr>
          <w:p w14:paraId="23C5BBA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pacing w:after="0"/>
              <w:jc w:val="left"/>
              <w:textAlignment w:val="center"/>
              <w:rPr>
                <w:rFonts w:hint="eastAsia" w:ascii="Microsoft YaHei UI" w:hAnsi="Microsoft YaHei UI" w:eastAsia="Microsoft YaHei UI" w:cs="Microsoft YaHei U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Microsoft YaHei UI" w:hAnsi="Microsoft YaHei UI" w:eastAsia="Microsoft YaHei UI" w:cs="Microsoft YaHei U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可自定义按照术中低值耗材种类、属性等将术中低值耗材进行分类维护</w:t>
            </w:r>
          </w:p>
        </w:tc>
      </w:tr>
      <w:tr w14:paraId="271BC5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795" w:type="dxa"/>
            <w:vMerge w:val="continue"/>
            <w:shd w:val="clear" w:color="auto" w:fill="A8E9E3" w:themeFill="accent5" w:themeFillTint="66"/>
            <w:vAlign w:val="center"/>
          </w:tcPr>
          <w:p w14:paraId="7A81255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pacing w:after="0"/>
              <w:jc w:val="center"/>
              <w:rPr>
                <w:rFonts w:hint="eastAsia" w:ascii="Microsoft YaHei UI" w:hAnsi="Microsoft YaHei UI" w:eastAsia="Microsoft YaHei UI" w:cs="Microsoft YaHei UI"/>
                <w:b w:val="0"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67" w:type="dxa"/>
            <w:vMerge w:val="continue"/>
            <w:shd w:val="clear" w:color="auto" w:fill="A8E9E3" w:themeFill="accent5" w:themeFillTint="66"/>
            <w:vAlign w:val="center"/>
          </w:tcPr>
          <w:p w14:paraId="1400978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pacing w:after="0"/>
              <w:jc w:val="center"/>
              <w:rPr>
                <w:rFonts w:hint="eastAsia" w:ascii="Microsoft YaHei UI" w:hAnsi="Microsoft YaHei UI" w:eastAsia="Microsoft YaHei UI" w:cs="Microsoft YaHei U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125" w:type="dxa"/>
            <w:gridSpan w:val="2"/>
            <w:shd w:val="clear" w:color="auto" w:fill="FFFFFF"/>
            <w:vAlign w:val="center"/>
          </w:tcPr>
          <w:p w14:paraId="0F96960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pacing w:after="0"/>
              <w:jc w:val="left"/>
              <w:textAlignment w:val="center"/>
              <w:rPr>
                <w:rFonts w:hint="eastAsia" w:ascii="Microsoft YaHei UI" w:hAnsi="Microsoft YaHei UI" w:eastAsia="Microsoft YaHei UI" w:cs="Microsoft YaHei U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Microsoft YaHei UI" w:hAnsi="Microsoft YaHei UI" w:eastAsia="Microsoft YaHei UI" w:cs="Microsoft YaHei U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支持录术中低值入耗材信息，支持修改、删除耗材</w:t>
            </w:r>
          </w:p>
        </w:tc>
      </w:tr>
      <w:tr w14:paraId="7664CA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</w:trPr>
        <w:tc>
          <w:tcPr>
            <w:tcW w:w="795" w:type="dxa"/>
            <w:vMerge w:val="continue"/>
            <w:shd w:val="clear" w:color="auto" w:fill="A8E9E3" w:themeFill="accent5" w:themeFillTint="66"/>
            <w:vAlign w:val="center"/>
          </w:tcPr>
          <w:p w14:paraId="66325D0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pacing w:after="0"/>
              <w:jc w:val="center"/>
              <w:rPr>
                <w:rFonts w:hint="eastAsia" w:ascii="Microsoft YaHei UI" w:hAnsi="Microsoft YaHei UI" w:eastAsia="Microsoft YaHei UI" w:cs="Microsoft YaHei UI"/>
                <w:b w:val="0"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67" w:type="dxa"/>
            <w:vMerge w:val="continue"/>
            <w:shd w:val="clear" w:color="auto" w:fill="A8E9E3" w:themeFill="accent5" w:themeFillTint="66"/>
            <w:vAlign w:val="center"/>
          </w:tcPr>
          <w:p w14:paraId="48ED3AD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pacing w:after="0"/>
              <w:jc w:val="center"/>
              <w:rPr>
                <w:rFonts w:hint="eastAsia" w:ascii="Microsoft YaHei UI" w:hAnsi="Microsoft YaHei UI" w:eastAsia="Microsoft YaHei UI" w:cs="Microsoft YaHei U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125" w:type="dxa"/>
            <w:gridSpan w:val="2"/>
            <w:shd w:val="clear" w:color="auto" w:fill="FFFFFF"/>
            <w:vAlign w:val="center"/>
          </w:tcPr>
          <w:p w14:paraId="006D603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pacing w:after="0"/>
              <w:jc w:val="left"/>
              <w:textAlignment w:val="center"/>
              <w:rPr>
                <w:rFonts w:hint="eastAsia" w:ascii="Microsoft YaHei UI" w:hAnsi="Microsoft YaHei UI" w:eastAsia="Microsoft YaHei UI" w:cs="Microsoft YaHei U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Microsoft YaHei UI" w:hAnsi="Microsoft YaHei UI" w:eastAsia="Microsoft YaHei UI" w:cs="Microsoft YaHei U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查询术中低值耗材库中，如品种、数量、规格、批号等信息</w:t>
            </w:r>
          </w:p>
        </w:tc>
      </w:tr>
      <w:tr w14:paraId="3DF8F1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</w:trPr>
        <w:tc>
          <w:tcPr>
            <w:tcW w:w="795" w:type="dxa"/>
            <w:vMerge w:val="continue"/>
            <w:shd w:val="clear" w:color="auto" w:fill="A8E9E3" w:themeFill="accent5" w:themeFillTint="66"/>
            <w:vAlign w:val="center"/>
          </w:tcPr>
          <w:p w14:paraId="45C0D98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pacing w:after="0"/>
              <w:jc w:val="center"/>
              <w:rPr>
                <w:rFonts w:hint="eastAsia" w:ascii="Microsoft YaHei UI" w:hAnsi="Microsoft YaHei UI" w:eastAsia="Microsoft YaHei UI" w:cs="Microsoft YaHei UI"/>
                <w:b w:val="0"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67" w:type="dxa"/>
            <w:vMerge w:val="continue"/>
            <w:shd w:val="clear" w:color="auto" w:fill="A8E9E3" w:themeFill="accent5" w:themeFillTint="66"/>
            <w:vAlign w:val="center"/>
          </w:tcPr>
          <w:p w14:paraId="2EB007D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pacing w:after="0"/>
              <w:jc w:val="center"/>
              <w:rPr>
                <w:rFonts w:hint="eastAsia" w:ascii="Microsoft YaHei UI" w:hAnsi="Microsoft YaHei UI" w:eastAsia="Microsoft YaHei UI" w:cs="Microsoft YaHei U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125" w:type="dxa"/>
            <w:gridSpan w:val="2"/>
            <w:shd w:val="clear" w:color="auto" w:fill="FFFFFF"/>
            <w:vAlign w:val="center"/>
          </w:tcPr>
          <w:p w14:paraId="3E4D9A5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pacing w:after="0"/>
              <w:jc w:val="left"/>
              <w:textAlignment w:val="center"/>
              <w:rPr>
                <w:rFonts w:hint="eastAsia" w:ascii="Microsoft YaHei UI" w:hAnsi="Microsoft YaHei UI" w:eastAsia="Microsoft YaHei UI" w:cs="Microsoft YaHei U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Microsoft YaHei UI" w:hAnsi="Microsoft YaHei UI" w:eastAsia="Microsoft YaHei UI" w:cs="Microsoft YaHei U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维护麻醉耗材项目功能，按照手术名称设置基本耗材项目套餐</w:t>
            </w:r>
          </w:p>
        </w:tc>
      </w:tr>
      <w:tr w14:paraId="129557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</w:trPr>
        <w:tc>
          <w:tcPr>
            <w:tcW w:w="795" w:type="dxa"/>
            <w:vMerge w:val="continue"/>
            <w:shd w:val="clear" w:color="auto" w:fill="A8E9E3" w:themeFill="accent5" w:themeFillTint="66"/>
            <w:vAlign w:val="center"/>
          </w:tcPr>
          <w:p w14:paraId="55E1417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pacing w:after="0"/>
              <w:jc w:val="center"/>
              <w:rPr>
                <w:rFonts w:hint="eastAsia" w:ascii="Microsoft YaHei UI" w:hAnsi="Microsoft YaHei UI" w:eastAsia="Microsoft YaHei UI" w:cs="Microsoft YaHei UI"/>
                <w:b w:val="0"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67" w:type="dxa"/>
            <w:vMerge w:val="continue"/>
            <w:shd w:val="clear" w:color="auto" w:fill="A8E9E3" w:themeFill="accent5" w:themeFillTint="66"/>
            <w:vAlign w:val="center"/>
          </w:tcPr>
          <w:p w14:paraId="72B6242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pacing w:after="0"/>
              <w:jc w:val="center"/>
              <w:rPr>
                <w:rFonts w:hint="eastAsia" w:ascii="Microsoft YaHei UI" w:hAnsi="Microsoft YaHei UI" w:eastAsia="Microsoft YaHei UI" w:cs="Microsoft YaHei U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125" w:type="dxa"/>
            <w:gridSpan w:val="2"/>
            <w:shd w:val="clear" w:color="auto" w:fill="FFFFFF"/>
            <w:vAlign w:val="center"/>
          </w:tcPr>
          <w:p w14:paraId="0A46737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pacing w:after="0"/>
              <w:jc w:val="left"/>
              <w:textAlignment w:val="center"/>
              <w:rPr>
                <w:rFonts w:hint="eastAsia" w:ascii="Microsoft YaHei UI" w:hAnsi="Microsoft YaHei UI" w:eastAsia="Microsoft YaHei UI" w:cs="Microsoft YaHei U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Microsoft YaHei UI" w:hAnsi="Microsoft YaHei UI" w:eastAsia="Microsoft YaHei UI" w:cs="Microsoft YaHei U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设置每种耗材的库存量的上下限，以及合理库存进行设置</w:t>
            </w:r>
          </w:p>
        </w:tc>
      </w:tr>
      <w:tr w14:paraId="7C1D06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</w:trPr>
        <w:tc>
          <w:tcPr>
            <w:tcW w:w="795" w:type="dxa"/>
            <w:vMerge w:val="continue"/>
            <w:shd w:val="clear" w:color="auto" w:fill="A8E9E3" w:themeFill="accent5" w:themeFillTint="66"/>
            <w:vAlign w:val="center"/>
          </w:tcPr>
          <w:p w14:paraId="4B313AD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pacing w:after="0"/>
              <w:jc w:val="center"/>
              <w:rPr>
                <w:rFonts w:hint="eastAsia" w:ascii="Microsoft YaHei UI" w:hAnsi="Microsoft YaHei UI" w:eastAsia="Microsoft YaHei UI" w:cs="Microsoft YaHei UI"/>
                <w:b w:val="0"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67" w:type="dxa"/>
            <w:vMerge w:val="continue"/>
            <w:shd w:val="clear" w:color="auto" w:fill="A8E9E3" w:themeFill="accent5" w:themeFillTint="66"/>
            <w:vAlign w:val="center"/>
          </w:tcPr>
          <w:p w14:paraId="4D84D4F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pacing w:after="0"/>
              <w:jc w:val="center"/>
              <w:rPr>
                <w:rFonts w:hint="eastAsia" w:ascii="Microsoft YaHei UI" w:hAnsi="Microsoft YaHei UI" w:eastAsia="Microsoft YaHei UI" w:cs="Microsoft YaHei U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125" w:type="dxa"/>
            <w:gridSpan w:val="2"/>
            <w:shd w:val="clear" w:color="auto" w:fill="FFFFFF"/>
            <w:vAlign w:val="center"/>
          </w:tcPr>
          <w:p w14:paraId="4B764D3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pacing w:after="0"/>
              <w:jc w:val="left"/>
              <w:textAlignment w:val="center"/>
              <w:rPr>
                <w:rFonts w:hint="eastAsia" w:ascii="Microsoft YaHei UI" w:hAnsi="Microsoft YaHei UI" w:eastAsia="Microsoft YaHei UI" w:cs="Microsoft YaHei U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Microsoft YaHei UI" w:hAnsi="Microsoft YaHei UI" w:eastAsia="Microsoft YaHei UI" w:cs="Microsoft YaHei U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系统前台对耗材余量进行预警提醒</w:t>
            </w:r>
          </w:p>
        </w:tc>
      </w:tr>
      <w:tr w14:paraId="556E23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3" w:hRule="atLeast"/>
        </w:trPr>
        <w:tc>
          <w:tcPr>
            <w:tcW w:w="795" w:type="dxa"/>
            <w:vMerge w:val="continue"/>
            <w:shd w:val="clear" w:color="auto" w:fill="A8E9E3" w:themeFill="accent5" w:themeFillTint="66"/>
            <w:vAlign w:val="center"/>
          </w:tcPr>
          <w:p w14:paraId="48B8C7A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pacing w:after="0"/>
              <w:jc w:val="center"/>
              <w:rPr>
                <w:rFonts w:hint="eastAsia" w:ascii="Microsoft YaHei UI" w:hAnsi="Microsoft YaHei UI" w:eastAsia="Microsoft YaHei UI" w:cs="Microsoft YaHei UI"/>
                <w:b w:val="0"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67" w:type="dxa"/>
            <w:vMerge w:val="continue"/>
            <w:shd w:val="clear" w:color="auto" w:fill="A8E9E3" w:themeFill="accent5" w:themeFillTint="66"/>
            <w:vAlign w:val="center"/>
          </w:tcPr>
          <w:p w14:paraId="1D6605B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pacing w:after="0"/>
              <w:jc w:val="center"/>
              <w:rPr>
                <w:rFonts w:hint="eastAsia" w:ascii="Microsoft YaHei UI" w:hAnsi="Microsoft YaHei UI" w:eastAsia="Microsoft YaHei UI" w:cs="Microsoft YaHei U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125" w:type="dxa"/>
            <w:gridSpan w:val="2"/>
            <w:shd w:val="clear" w:color="auto" w:fill="FFFFFF"/>
            <w:vAlign w:val="center"/>
          </w:tcPr>
          <w:p w14:paraId="4E05400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pacing w:after="0"/>
              <w:jc w:val="left"/>
              <w:textAlignment w:val="center"/>
              <w:rPr>
                <w:rFonts w:hint="eastAsia" w:ascii="Microsoft YaHei UI" w:hAnsi="Microsoft YaHei UI" w:eastAsia="Microsoft YaHei UI" w:cs="Microsoft YaHei U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Microsoft YaHei UI" w:hAnsi="Microsoft YaHei UI" w:eastAsia="Microsoft YaHei UI" w:cs="Microsoft YaHei U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可追踪各个耗材的明细流水账，可随时查验任一品种的库存变化及入、出、存等明细信息</w:t>
            </w:r>
          </w:p>
        </w:tc>
      </w:tr>
      <w:tr w14:paraId="1E75F5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95" w:type="dxa"/>
            <w:vMerge w:val="restart"/>
            <w:shd w:val="clear" w:color="auto" w:fill="A8E9E3" w:themeFill="accent5" w:themeFillTint="66"/>
            <w:vAlign w:val="center"/>
          </w:tcPr>
          <w:p w14:paraId="34EBBE0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pacing w:after="0"/>
              <w:jc w:val="center"/>
              <w:textAlignment w:val="center"/>
              <w:rPr>
                <w:rFonts w:hint="eastAsia" w:ascii="Microsoft YaHei UI" w:hAnsi="Microsoft YaHei UI" w:eastAsia="Microsoft YaHei UI" w:cs="Microsoft YaHei UI"/>
                <w:b w:val="0"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Microsoft YaHei UI" w:hAnsi="Microsoft YaHei UI" w:eastAsia="Microsoft YaHei UI" w:cs="Microsoft YaHei UI"/>
                <w:b w:val="0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3167" w:type="dxa"/>
            <w:vMerge w:val="restart"/>
            <w:shd w:val="clear" w:color="auto" w:fill="A8E9E3" w:themeFill="accent5" w:themeFillTint="66"/>
            <w:vAlign w:val="center"/>
          </w:tcPr>
          <w:p w14:paraId="53A1DCC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pacing w:after="0"/>
              <w:jc w:val="center"/>
              <w:textAlignment w:val="center"/>
              <w:rPr>
                <w:rFonts w:hint="eastAsia" w:ascii="Microsoft YaHei UI" w:hAnsi="Microsoft YaHei UI" w:eastAsia="Microsoft YaHei UI" w:cs="Microsoft YaHei U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Microsoft YaHei UI" w:hAnsi="Microsoft YaHei UI" w:eastAsia="Microsoft YaHei UI" w:cs="Microsoft YaHei U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手术计费子系统</w:t>
            </w:r>
          </w:p>
        </w:tc>
        <w:tc>
          <w:tcPr>
            <w:tcW w:w="10125" w:type="dxa"/>
            <w:gridSpan w:val="2"/>
            <w:vMerge w:val="restart"/>
            <w:shd w:val="clear" w:color="auto" w:fill="FFFFFF"/>
            <w:vAlign w:val="center"/>
          </w:tcPr>
          <w:p w14:paraId="6217B80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pacing w:after="0"/>
              <w:jc w:val="left"/>
              <w:textAlignment w:val="center"/>
              <w:rPr>
                <w:rFonts w:hint="default" w:ascii="Microsoft YaHei UI" w:hAnsi="Microsoft YaHei UI" w:eastAsia="Microsoft YaHei UI" w:cs="Microsoft YaHei UI"/>
                <w:b w:val="0"/>
                <w:bCs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Microsoft YaHei UI" w:hAnsi="Microsoft YaHei UI" w:eastAsia="Microsoft YaHei UI" w:cs="Microsoft YaHei U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可根据手术名称或诊断设置基本手术计费套餐模板</w:t>
            </w:r>
          </w:p>
        </w:tc>
      </w:tr>
      <w:tr w14:paraId="21A525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95" w:type="dxa"/>
            <w:vMerge w:val="continue"/>
            <w:shd w:val="clear" w:color="auto" w:fill="A8E9E3" w:themeFill="accent5" w:themeFillTint="66"/>
            <w:vAlign w:val="center"/>
          </w:tcPr>
          <w:p w14:paraId="5CB904B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pacing w:after="0"/>
              <w:jc w:val="right"/>
              <w:rPr>
                <w:rFonts w:hint="eastAsia" w:ascii="Microsoft YaHei UI" w:hAnsi="Microsoft YaHei UI" w:eastAsia="Microsoft YaHei UI" w:cs="Microsoft YaHei UI"/>
                <w:b w:val="0"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67" w:type="dxa"/>
            <w:vMerge w:val="continue"/>
            <w:shd w:val="clear" w:color="auto" w:fill="A8E9E3" w:themeFill="accent5" w:themeFillTint="66"/>
            <w:vAlign w:val="center"/>
          </w:tcPr>
          <w:p w14:paraId="183B94C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pacing w:after="0"/>
              <w:jc w:val="center"/>
              <w:rPr>
                <w:rFonts w:hint="eastAsia" w:ascii="Microsoft YaHei UI" w:hAnsi="Microsoft YaHei UI" w:eastAsia="Microsoft YaHei UI" w:cs="Microsoft YaHei U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125" w:type="dxa"/>
            <w:gridSpan w:val="2"/>
            <w:vMerge w:val="continue"/>
            <w:shd w:val="clear" w:color="auto" w:fill="FFFFFF"/>
            <w:vAlign w:val="center"/>
          </w:tcPr>
          <w:p w14:paraId="3CC7A68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pacing w:after="0"/>
              <w:jc w:val="left"/>
              <w:rPr>
                <w:rFonts w:hint="eastAsia" w:ascii="Microsoft YaHei UI" w:hAnsi="Microsoft YaHei UI" w:eastAsia="Microsoft YaHei UI" w:cs="Microsoft YaHei U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78136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95" w:type="dxa"/>
            <w:vMerge w:val="continue"/>
            <w:shd w:val="clear" w:color="auto" w:fill="A8E9E3" w:themeFill="accent5" w:themeFillTint="66"/>
            <w:vAlign w:val="center"/>
          </w:tcPr>
          <w:p w14:paraId="4E5CBC8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pacing w:after="0"/>
              <w:jc w:val="right"/>
              <w:rPr>
                <w:rFonts w:hint="eastAsia" w:ascii="Microsoft YaHei UI" w:hAnsi="Microsoft YaHei UI" w:eastAsia="Microsoft YaHei UI" w:cs="Microsoft YaHei UI"/>
                <w:b w:val="0"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67" w:type="dxa"/>
            <w:vMerge w:val="continue"/>
            <w:shd w:val="clear" w:color="auto" w:fill="A8E9E3" w:themeFill="accent5" w:themeFillTint="66"/>
            <w:vAlign w:val="center"/>
          </w:tcPr>
          <w:p w14:paraId="0E1D2AE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pacing w:after="0"/>
              <w:jc w:val="center"/>
              <w:rPr>
                <w:rFonts w:hint="eastAsia" w:ascii="Microsoft YaHei UI" w:hAnsi="Microsoft YaHei UI" w:eastAsia="Microsoft YaHei UI" w:cs="Microsoft YaHei U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125" w:type="dxa"/>
            <w:gridSpan w:val="2"/>
            <w:vMerge w:val="continue"/>
            <w:shd w:val="clear" w:color="auto" w:fill="FFFFFF"/>
            <w:vAlign w:val="center"/>
          </w:tcPr>
          <w:p w14:paraId="333C22B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pacing w:after="0"/>
              <w:jc w:val="left"/>
              <w:rPr>
                <w:rFonts w:hint="eastAsia" w:ascii="Microsoft YaHei UI" w:hAnsi="Microsoft YaHei UI" w:eastAsia="Microsoft YaHei UI" w:cs="Microsoft YaHei U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B15A5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95" w:type="dxa"/>
            <w:vMerge w:val="continue"/>
            <w:shd w:val="clear" w:color="auto" w:fill="A8E9E3" w:themeFill="accent5" w:themeFillTint="66"/>
            <w:vAlign w:val="center"/>
          </w:tcPr>
          <w:p w14:paraId="15F9B8A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pacing w:after="0"/>
              <w:jc w:val="right"/>
              <w:rPr>
                <w:rFonts w:hint="eastAsia" w:ascii="Microsoft YaHei UI" w:hAnsi="Microsoft YaHei UI" w:eastAsia="Microsoft YaHei UI" w:cs="Microsoft YaHei UI"/>
                <w:b w:val="0"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67" w:type="dxa"/>
            <w:vMerge w:val="continue"/>
            <w:shd w:val="clear" w:color="auto" w:fill="A8E9E3" w:themeFill="accent5" w:themeFillTint="66"/>
            <w:vAlign w:val="center"/>
          </w:tcPr>
          <w:p w14:paraId="7757418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pacing w:after="0"/>
              <w:jc w:val="center"/>
              <w:rPr>
                <w:rFonts w:hint="eastAsia" w:ascii="Microsoft YaHei UI" w:hAnsi="Microsoft YaHei UI" w:eastAsia="Microsoft YaHei UI" w:cs="Microsoft YaHei U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125" w:type="dxa"/>
            <w:gridSpan w:val="2"/>
            <w:vMerge w:val="continue"/>
            <w:shd w:val="clear" w:color="auto" w:fill="FFFFFF"/>
            <w:vAlign w:val="center"/>
          </w:tcPr>
          <w:p w14:paraId="43AB6A6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pacing w:after="0"/>
              <w:jc w:val="left"/>
              <w:rPr>
                <w:rFonts w:hint="eastAsia" w:ascii="Microsoft YaHei UI" w:hAnsi="Microsoft YaHei UI" w:eastAsia="Microsoft YaHei UI" w:cs="Microsoft YaHei U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5251D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0" w:hRule="atLeast"/>
        </w:trPr>
        <w:tc>
          <w:tcPr>
            <w:tcW w:w="795" w:type="dxa"/>
            <w:vMerge w:val="continue"/>
            <w:shd w:val="clear" w:color="auto" w:fill="A8E9E3" w:themeFill="accent5" w:themeFillTint="66"/>
            <w:vAlign w:val="center"/>
          </w:tcPr>
          <w:p w14:paraId="41F476C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pacing w:after="0"/>
              <w:jc w:val="right"/>
              <w:rPr>
                <w:rFonts w:hint="eastAsia" w:ascii="Microsoft YaHei UI" w:hAnsi="Microsoft YaHei UI" w:eastAsia="Microsoft YaHei UI" w:cs="Microsoft YaHei UI"/>
                <w:b w:val="0"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67" w:type="dxa"/>
            <w:vMerge w:val="continue"/>
            <w:shd w:val="clear" w:color="auto" w:fill="A8E9E3" w:themeFill="accent5" w:themeFillTint="66"/>
            <w:vAlign w:val="center"/>
          </w:tcPr>
          <w:p w14:paraId="4BEF96D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pacing w:after="0"/>
              <w:jc w:val="center"/>
              <w:rPr>
                <w:rFonts w:hint="eastAsia" w:ascii="Microsoft YaHei UI" w:hAnsi="Microsoft YaHei UI" w:eastAsia="Microsoft YaHei UI" w:cs="Microsoft YaHei U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125" w:type="dxa"/>
            <w:gridSpan w:val="2"/>
            <w:shd w:val="clear" w:color="auto" w:fill="FFFFFF"/>
            <w:vAlign w:val="center"/>
          </w:tcPr>
          <w:p w14:paraId="4EBC59C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pacing w:after="0"/>
              <w:jc w:val="left"/>
              <w:textAlignment w:val="center"/>
              <w:rPr>
                <w:rFonts w:hint="eastAsia" w:ascii="Microsoft YaHei UI" w:hAnsi="Microsoft YaHei UI" w:eastAsia="Microsoft YaHei UI" w:cs="Microsoft YaHei U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Microsoft YaHei UI" w:hAnsi="Microsoft YaHei UI" w:eastAsia="Microsoft YaHei UI" w:cs="Microsoft YaHei U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管理员账号可对套餐模板进行自定义新增、修改、删除、查询等操作</w:t>
            </w:r>
          </w:p>
        </w:tc>
      </w:tr>
      <w:tr w14:paraId="104E3B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7" w:hRule="atLeast"/>
        </w:trPr>
        <w:tc>
          <w:tcPr>
            <w:tcW w:w="795" w:type="dxa"/>
            <w:vMerge w:val="continue"/>
            <w:shd w:val="clear" w:color="auto" w:fill="A8E9E3" w:themeFill="accent5" w:themeFillTint="66"/>
            <w:vAlign w:val="center"/>
          </w:tcPr>
          <w:p w14:paraId="31B989B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pacing w:after="0"/>
              <w:jc w:val="right"/>
              <w:rPr>
                <w:rFonts w:hint="eastAsia" w:ascii="Microsoft YaHei UI" w:hAnsi="Microsoft YaHei UI" w:eastAsia="Microsoft YaHei UI" w:cs="Microsoft YaHei UI"/>
                <w:b w:val="0"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67" w:type="dxa"/>
            <w:vMerge w:val="continue"/>
            <w:shd w:val="clear" w:color="auto" w:fill="A8E9E3" w:themeFill="accent5" w:themeFillTint="66"/>
            <w:vAlign w:val="center"/>
          </w:tcPr>
          <w:p w14:paraId="79BA361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pacing w:after="0"/>
              <w:jc w:val="center"/>
              <w:rPr>
                <w:rFonts w:hint="eastAsia" w:ascii="Microsoft YaHei UI" w:hAnsi="Microsoft YaHei UI" w:eastAsia="Microsoft YaHei UI" w:cs="Microsoft YaHei U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125" w:type="dxa"/>
            <w:gridSpan w:val="2"/>
            <w:shd w:val="clear" w:color="auto" w:fill="FFFFFF"/>
            <w:vAlign w:val="center"/>
          </w:tcPr>
          <w:p w14:paraId="6D06F04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pacing w:after="0"/>
              <w:jc w:val="left"/>
              <w:textAlignment w:val="center"/>
              <w:rPr>
                <w:rFonts w:hint="eastAsia" w:ascii="Microsoft YaHei UI" w:hAnsi="Microsoft YaHei UI" w:eastAsia="Microsoft YaHei UI" w:cs="Microsoft YaHei U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Microsoft YaHei UI" w:hAnsi="Microsoft YaHei UI" w:eastAsia="Microsoft YaHei UI" w:cs="Microsoft YaHei U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自动提取麻醉单所有收费项类目（耗材、药品、麻醉方式、麻醉时长等）</w:t>
            </w:r>
          </w:p>
        </w:tc>
      </w:tr>
      <w:tr w14:paraId="3E0405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95" w:type="dxa"/>
            <w:vMerge w:val="continue"/>
            <w:shd w:val="clear" w:color="auto" w:fill="A8E9E3" w:themeFill="accent5" w:themeFillTint="66"/>
            <w:vAlign w:val="center"/>
          </w:tcPr>
          <w:p w14:paraId="2E4FD82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pacing w:after="0"/>
              <w:jc w:val="right"/>
              <w:rPr>
                <w:rFonts w:hint="eastAsia" w:ascii="Microsoft YaHei UI" w:hAnsi="Microsoft YaHei UI" w:eastAsia="Microsoft YaHei UI" w:cs="Microsoft YaHei UI"/>
                <w:b w:val="0"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67" w:type="dxa"/>
            <w:vMerge w:val="continue"/>
            <w:shd w:val="clear" w:color="auto" w:fill="A8E9E3" w:themeFill="accent5" w:themeFillTint="66"/>
            <w:vAlign w:val="center"/>
          </w:tcPr>
          <w:p w14:paraId="1A9101F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pacing w:after="0"/>
              <w:jc w:val="center"/>
              <w:rPr>
                <w:rFonts w:hint="eastAsia" w:ascii="Microsoft YaHei UI" w:hAnsi="Microsoft YaHei UI" w:eastAsia="Microsoft YaHei UI" w:cs="Microsoft YaHei U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125" w:type="dxa"/>
            <w:gridSpan w:val="2"/>
            <w:shd w:val="clear" w:color="auto" w:fill="FFFFFF"/>
            <w:vAlign w:val="center"/>
          </w:tcPr>
          <w:p w14:paraId="07148C7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pacing w:after="0"/>
              <w:jc w:val="left"/>
              <w:textAlignment w:val="center"/>
              <w:rPr>
                <w:rFonts w:hint="eastAsia" w:ascii="Microsoft YaHei UI" w:hAnsi="Microsoft YaHei UI" w:eastAsia="Microsoft YaHei UI" w:cs="Microsoft YaHei U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Microsoft YaHei UI" w:hAnsi="Microsoft YaHei UI" w:eastAsia="Microsoft YaHei UI" w:cs="Microsoft YaHei U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麻醉医师能够对术中产生的麻醉药品、麻醉方式、以及麻醉相关操作费用进行登记</w:t>
            </w:r>
          </w:p>
        </w:tc>
      </w:tr>
      <w:tr w14:paraId="3E2E86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</w:trPr>
        <w:tc>
          <w:tcPr>
            <w:tcW w:w="795" w:type="dxa"/>
            <w:vMerge w:val="continue"/>
            <w:shd w:val="clear" w:color="auto" w:fill="A8E9E3" w:themeFill="accent5" w:themeFillTint="66"/>
            <w:vAlign w:val="center"/>
          </w:tcPr>
          <w:p w14:paraId="2AA660F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pacing w:after="0"/>
              <w:jc w:val="right"/>
              <w:rPr>
                <w:rFonts w:hint="eastAsia" w:ascii="Microsoft YaHei UI" w:hAnsi="Microsoft YaHei UI" w:eastAsia="Microsoft YaHei UI" w:cs="Microsoft YaHei UI"/>
                <w:b w:val="0"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67" w:type="dxa"/>
            <w:vMerge w:val="continue"/>
            <w:shd w:val="clear" w:color="auto" w:fill="A8E9E3" w:themeFill="accent5" w:themeFillTint="66"/>
            <w:vAlign w:val="center"/>
          </w:tcPr>
          <w:p w14:paraId="048243B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pacing w:after="0"/>
              <w:jc w:val="center"/>
              <w:rPr>
                <w:rFonts w:hint="eastAsia" w:ascii="Microsoft YaHei UI" w:hAnsi="Microsoft YaHei UI" w:eastAsia="Microsoft YaHei UI" w:cs="Microsoft YaHei U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125" w:type="dxa"/>
            <w:gridSpan w:val="2"/>
            <w:shd w:val="clear" w:color="auto" w:fill="FFFFFF"/>
            <w:vAlign w:val="center"/>
          </w:tcPr>
          <w:p w14:paraId="5B6BD92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pacing w:after="0"/>
              <w:jc w:val="left"/>
              <w:textAlignment w:val="center"/>
              <w:rPr>
                <w:rFonts w:hint="eastAsia" w:ascii="Microsoft YaHei UI" w:hAnsi="Microsoft YaHei UI" w:eastAsia="Microsoft YaHei UI" w:cs="Microsoft YaHei U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Microsoft YaHei UI" w:hAnsi="Microsoft YaHei UI" w:eastAsia="Microsoft YaHei UI" w:cs="Microsoft YaHei U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支持手动、自动两种方式录入药品及耗材信息自动进行计费</w:t>
            </w:r>
          </w:p>
        </w:tc>
      </w:tr>
      <w:tr w14:paraId="00E731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</w:trPr>
        <w:tc>
          <w:tcPr>
            <w:tcW w:w="795" w:type="dxa"/>
            <w:vMerge w:val="continue"/>
            <w:shd w:val="clear" w:color="auto" w:fill="A8E9E3" w:themeFill="accent5" w:themeFillTint="66"/>
            <w:vAlign w:val="center"/>
          </w:tcPr>
          <w:p w14:paraId="069A3F8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pacing w:after="0"/>
              <w:jc w:val="right"/>
              <w:rPr>
                <w:rFonts w:hint="eastAsia" w:ascii="Microsoft YaHei UI" w:hAnsi="Microsoft YaHei UI" w:eastAsia="Microsoft YaHei UI" w:cs="Microsoft YaHei UI"/>
                <w:b w:val="0"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67" w:type="dxa"/>
            <w:vMerge w:val="continue"/>
            <w:shd w:val="clear" w:color="auto" w:fill="A8E9E3" w:themeFill="accent5" w:themeFillTint="66"/>
            <w:vAlign w:val="center"/>
          </w:tcPr>
          <w:p w14:paraId="4898143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pacing w:after="0"/>
              <w:jc w:val="center"/>
              <w:rPr>
                <w:rFonts w:hint="eastAsia" w:ascii="Microsoft YaHei UI" w:hAnsi="Microsoft YaHei UI" w:eastAsia="Microsoft YaHei UI" w:cs="Microsoft YaHei U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125" w:type="dxa"/>
            <w:gridSpan w:val="2"/>
            <w:shd w:val="clear" w:color="auto" w:fill="FFFFFF"/>
            <w:vAlign w:val="center"/>
          </w:tcPr>
          <w:p w14:paraId="0311B75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pacing w:after="0"/>
              <w:jc w:val="left"/>
              <w:textAlignment w:val="center"/>
              <w:rPr>
                <w:rFonts w:hint="eastAsia" w:ascii="Microsoft YaHei UI" w:hAnsi="Microsoft YaHei UI" w:eastAsia="Microsoft YaHei UI" w:cs="Microsoft YaHei U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Microsoft YaHei UI" w:hAnsi="Microsoft YaHei UI" w:eastAsia="Microsoft YaHei UI" w:cs="Microsoft YaHei U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通过 HIS 系统实时获取手术收费项目信息，并同步至手麻系统</w:t>
            </w:r>
          </w:p>
        </w:tc>
      </w:tr>
      <w:tr w14:paraId="02B4D1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</w:trPr>
        <w:tc>
          <w:tcPr>
            <w:tcW w:w="795" w:type="dxa"/>
            <w:vMerge w:val="continue"/>
            <w:shd w:val="clear" w:color="auto" w:fill="A8E9E3" w:themeFill="accent5" w:themeFillTint="66"/>
            <w:vAlign w:val="center"/>
          </w:tcPr>
          <w:p w14:paraId="7B84684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pacing w:after="0"/>
              <w:jc w:val="right"/>
              <w:rPr>
                <w:rFonts w:hint="eastAsia" w:ascii="Microsoft YaHei UI" w:hAnsi="Microsoft YaHei UI" w:eastAsia="Microsoft YaHei UI" w:cs="Microsoft YaHei UI"/>
                <w:b w:val="0"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67" w:type="dxa"/>
            <w:vMerge w:val="continue"/>
            <w:shd w:val="clear" w:color="auto" w:fill="A8E9E3" w:themeFill="accent5" w:themeFillTint="66"/>
            <w:vAlign w:val="center"/>
          </w:tcPr>
          <w:p w14:paraId="24E3041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pacing w:after="0"/>
              <w:jc w:val="center"/>
              <w:rPr>
                <w:rFonts w:hint="eastAsia" w:ascii="Microsoft YaHei UI" w:hAnsi="Microsoft YaHei UI" w:eastAsia="Microsoft YaHei UI" w:cs="Microsoft YaHei U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125" w:type="dxa"/>
            <w:gridSpan w:val="2"/>
            <w:shd w:val="clear" w:color="auto" w:fill="FFFFFF"/>
            <w:vAlign w:val="center"/>
          </w:tcPr>
          <w:p w14:paraId="47F6818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pacing w:after="0"/>
              <w:jc w:val="left"/>
              <w:textAlignment w:val="center"/>
              <w:rPr>
                <w:rFonts w:hint="eastAsia" w:ascii="Microsoft YaHei UI" w:hAnsi="Microsoft YaHei UI" w:eastAsia="Microsoft YaHei UI" w:cs="Microsoft YaHei U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Microsoft YaHei UI" w:hAnsi="Microsoft YaHei UI" w:eastAsia="Microsoft YaHei UI" w:cs="Microsoft YaHei U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通过 HIS 系统实时获取药品价格信息，并同步至手麻系统</w:t>
            </w:r>
          </w:p>
        </w:tc>
      </w:tr>
      <w:tr w14:paraId="2650BD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</w:trPr>
        <w:tc>
          <w:tcPr>
            <w:tcW w:w="795" w:type="dxa"/>
            <w:vMerge w:val="continue"/>
            <w:shd w:val="clear" w:color="auto" w:fill="A8E9E3" w:themeFill="accent5" w:themeFillTint="66"/>
            <w:vAlign w:val="center"/>
          </w:tcPr>
          <w:p w14:paraId="0E278EF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pacing w:after="0"/>
              <w:jc w:val="right"/>
              <w:rPr>
                <w:rFonts w:hint="eastAsia" w:ascii="Microsoft YaHei UI" w:hAnsi="Microsoft YaHei UI" w:eastAsia="Microsoft YaHei UI" w:cs="Microsoft YaHei UI"/>
                <w:b w:val="0"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67" w:type="dxa"/>
            <w:vMerge w:val="continue"/>
            <w:shd w:val="clear" w:color="auto" w:fill="A8E9E3" w:themeFill="accent5" w:themeFillTint="66"/>
            <w:vAlign w:val="center"/>
          </w:tcPr>
          <w:p w14:paraId="6A93C09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pacing w:after="0"/>
              <w:jc w:val="center"/>
              <w:rPr>
                <w:rFonts w:hint="eastAsia" w:ascii="Microsoft YaHei UI" w:hAnsi="Microsoft YaHei UI" w:eastAsia="Microsoft YaHei UI" w:cs="Microsoft YaHei U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125" w:type="dxa"/>
            <w:gridSpan w:val="2"/>
            <w:shd w:val="clear" w:color="auto" w:fill="FFFFFF"/>
            <w:vAlign w:val="center"/>
          </w:tcPr>
          <w:p w14:paraId="3D281E7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pacing w:after="0"/>
              <w:jc w:val="left"/>
              <w:textAlignment w:val="center"/>
              <w:rPr>
                <w:rFonts w:hint="eastAsia" w:ascii="Microsoft YaHei UI" w:hAnsi="Microsoft YaHei UI" w:eastAsia="Microsoft YaHei UI" w:cs="Microsoft YaHei U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Microsoft YaHei UI" w:hAnsi="Microsoft YaHei UI" w:eastAsia="Microsoft YaHei UI" w:cs="Microsoft YaHei U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通过 HIS 系统实时获取耗材价格信息，并同步至手麻系统</w:t>
            </w:r>
          </w:p>
        </w:tc>
      </w:tr>
      <w:tr w14:paraId="341CBA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</w:trPr>
        <w:tc>
          <w:tcPr>
            <w:tcW w:w="795" w:type="dxa"/>
            <w:vMerge w:val="continue"/>
            <w:shd w:val="clear" w:color="auto" w:fill="A8E9E3" w:themeFill="accent5" w:themeFillTint="66"/>
            <w:vAlign w:val="center"/>
          </w:tcPr>
          <w:p w14:paraId="72739B2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pacing w:after="0"/>
              <w:jc w:val="right"/>
              <w:rPr>
                <w:rFonts w:hint="eastAsia" w:ascii="Microsoft YaHei UI" w:hAnsi="Microsoft YaHei UI" w:eastAsia="Microsoft YaHei UI" w:cs="Microsoft YaHei UI"/>
                <w:b w:val="0"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67" w:type="dxa"/>
            <w:vMerge w:val="continue"/>
            <w:shd w:val="clear" w:color="auto" w:fill="A8E9E3" w:themeFill="accent5" w:themeFillTint="66"/>
            <w:vAlign w:val="center"/>
          </w:tcPr>
          <w:p w14:paraId="56FA5E5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pacing w:after="0"/>
              <w:jc w:val="center"/>
              <w:rPr>
                <w:rFonts w:hint="eastAsia" w:ascii="Microsoft YaHei UI" w:hAnsi="Microsoft YaHei UI" w:eastAsia="Microsoft YaHei UI" w:cs="Microsoft YaHei U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125" w:type="dxa"/>
            <w:gridSpan w:val="2"/>
            <w:shd w:val="clear" w:color="auto" w:fill="FFFFFF"/>
            <w:vAlign w:val="center"/>
          </w:tcPr>
          <w:p w14:paraId="409DF8A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pacing w:after="0"/>
              <w:jc w:val="left"/>
              <w:textAlignment w:val="center"/>
              <w:rPr>
                <w:rFonts w:hint="eastAsia" w:ascii="Microsoft YaHei UI" w:hAnsi="Microsoft YaHei UI" w:eastAsia="Microsoft YaHei UI" w:cs="Microsoft YaHei U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Microsoft YaHei UI" w:hAnsi="Microsoft YaHei UI" w:eastAsia="Microsoft YaHei UI" w:cs="Microsoft YaHei U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所有计费项经科室指定人员进行二次审核后完成提交</w:t>
            </w:r>
          </w:p>
        </w:tc>
      </w:tr>
      <w:tr w14:paraId="29AA3A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</w:trPr>
        <w:tc>
          <w:tcPr>
            <w:tcW w:w="795" w:type="dxa"/>
            <w:vMerge w:val="continue"/>
            <w:shd w:val="clear" w:color="auto" w:fill="A8E9E3" w:themeFill="accent5" w:themeFillTint="66"/>
            <w:vAlign w:val="center"/>
          </w:tcPr>
          <w:p w14:paraId="68312E0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pacing w:after="0"/>
              <w:jc w:val="right"/>
              <w:rPr>
                <w:rFonts w:hint="eastAsia" w:ascii="Microsoft YaHei UI" w:hAnsi="Microsoft YaHei UI" w:eastAsia="Microsoft YaHei UI" w:cs="Microsoft YaHei UI"/>
                <w:b w:val="0"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67" w:type="dxa"/>
            <w:vMerge w:val="continue"/>
            <w:shd w:val="clear" w:color="auto" w:fill="A8E9E3" w:themeFill="accent5" w:themeFillTint="66"/>
            <w:vAlign w:val="center"/>
          </w:tcPr>
          <w:p w14:paraId="2F279C0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pacing w:after="0"/>
              <w:jc w:val="center"/>
              <w:rPr>
                <w:rFonts w:hint="eastAsia" w:ascii="Microsoft YaHei UI" w:hAnsi="Microsoft YaHei UI" w:eastAsia="Microsoft YaHei UI" w:cs="Microsoft YaHei U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125" w:type="dxa"/>
            <w:gridSpan w:val="2"/>
            <w:shd w:val="clear" w:color="auto" w:fill="FFFFFF"/>
            <w:vAlign w:val="center"/>
          </w:tcPr>
          <w:p w14:paraId="3C7DB1D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pacing w:after="0"/>
              <w:jc w:val="left"/>
              <w:textAlignment w:val="center"/>
              <w:rPr>
                <w:rFonts w:hint="eastAsia" w:ascii="Microsoft YaHei UI" w:hAnsi="Microsoft YaHei UI" w:eastAsia="Microsoft YaHei UI" w:cs="Microsoft YaHei U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Microsoft YaHei UI" w:hAnsi="Microsoft YaHei UI" w:eastAsia="Microsoft YaHei UI" w:cs="Microsoft YaHei U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计费清单同步 HIS 系统</w:t>
            </w:r>
          </w:p>
        </w:tc>
      </w:tr>
      <w:tr w14:paraId="4012F0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</w:trPr>
        <w:tc>
          <w:tcPr>
            <w:tcW w:w="795" w:type="dxa"/>
            <w:vMerge w:val="continue"/>
            <w:shd w:val="clear" w:color="auto" w:fill="A8E9E3" w:themeFill="accent5" w:themeFillTint="66"/>
            <w:vAlign w:val="center"/>
          </w:tcPr>
          <w:p w14:paraId="46FE07D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pacing w:after="0"/>
              <w:jc w:val="right"/>
              <w:rPr>
                <w:rFonts w:hint="eastAsia" w:ascii="Microsoft YaHei UI" w:hAnsi="Microsoft YaHei UI" w:eastAsia="Microsoft YaHei UI" w:cs="Microsoft YaHei UI"/>
                <w:b w:val="0"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67" w:type="dxa"/>
            <w:vMerge w:val="continue"/>
            <w:shd w:val="clear" w:color="auto" w:fill="A8E9E3" w:themeFill="accent5" w:themeFillTint="66"/>
            <w:vAlign w:val="center"/>
          </w:tcPr>
          <w:p w14:paraId="6C11FAD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pacing w:after="0"/>
              <w:jc w:val="center"/>
              <w:rPr>
                <w:rFonts w:hint="eastAsia" w:ascii="Microsoft YaHei UI" w:hAnsi="Microsoft YaHei UI" w:eastAsia="Microsoft YaHei UI" w:cs="Microsoft YaHei U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125" w:type="dxa"/>
            <w:gridSpan w:val="2"/>
            <w:shd w:val="clear" w:color="auto" w:fill="FFFFFF"/>
            <w:vAlign w:val="center"/>
          </w:tcPr>
          <w:p w14:paraId="03B7326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pacing w:after="0"/>
              <w:jc w:val="left"/>
              <w:textAlignment w:val="center"/>
              <w:rPr>
                <w:rFonts w:hint="eastAsia" w:ascii="Microsoft YaHei UI" w:hAnsi="Microsoft YaHei UI" w:eastAsia="Microsoft YaHei UI" w:cs="Microsoft YaHei U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Microsoft YaHei UI" w:hAnsi="Microsoft YaHei UI" w:eastAsia="Microsoft YaHei UI" w:cs="Microsoft YaHei U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实时同步 HIS 退费信息（如患者退费时间、原因、金额等信息）</w:t>
            </w:r>
          </w:p>
        </w:tc>
      </w:tr>
      <w:tr w14:paraId="576F07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9" w:hRule="atLeast"/>
        </w:trPr>
        <w:tc>
          <w:tcPr>
            <w:tcW w:w="795" w:type="dxa"/>
            <w:vMerge w:val="continue"/>
            <w:shd w:val="clear" w:color="auto" w:fill="A8E9E3" w:themeFill="accent5" w:themeFillTint="66"/>
            <w:vAlign w:val="center"/>
          </w:tcPr>
          <w:p w14:paraId="2E30ADF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pacing w:after="0"/>
              <w:jc w:val="right"/>
              <w:rPr>
                <w:rFonts w:hint="eastAsia" w:ascii="Microsoft YaHei UI" w:hAnsi="Microsoft YaHei UI" w:eastAsia="Microsoft YaHei UI" w:cs="Microsoft YaHei UI"/>
                <w:b w:val="0"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67" w:type="dxa"/>
            <w:vMerge w:val="continue"/>
            <w:shd w:val="clear" w:color="auto" w:fill="A8E9E3" w:themeFill="accent5" w:themeFillTint="66"/>
            <w:vAlign w:val="center"/>
          </w:tcPr>
          <w:p w14:paraId="4B9BB56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pacing w:after="0"/>
              <w:jc w:val="center"/>
              <w:rPr>
                <w:rFonts w:hint="eastAsia" w:ascii="Microsoft YaHei UI" w:hAnsi="Microsoft YaHei UI" w:eastAsia="Microsoft YaHei UI" w:cs="Microsoft YaHei U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125" w:type="dxa"/>
            <w:gridSpan w:val="2"/>
            <w:shd w:val="clear" w:color="auto" w:fill="FFFFFF"/>
            <w:vAlign w:val="center"/>
          </w:tcPr>
          <w:p w14:paraId="610A157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pacing w:after="0"/>
              <w:jc w:val="left"/>
              <w:textAlignment w:val="center"/>
              <w:rPr>
                <w:rFonts w:hint="eastAsia" w:ascii="Microsoft YaHei UI" w:hAnsi="Microsoft YaHei UI" w:eastAsia="Microsoft YaHei UI" w:cs="Microsoft YaHei U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Microsoft YaHei UI" w:hAnsi="Microsoft YaHei UI" w:eastAsia="Microsoft YaHei UI" w:cs="Microsoft YaHei U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医护人员能够按照收费项目、类型、手术患者、手术时间信息，查询手术麻醉收费明细信息</w:t>
            </w:r>
          </w:p>
        </w:tc>
      </w:tr>
      <w:tr w14:paraId="351756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795" w:type="dxa"/>
            <w:vMerge w:val="continue"/>
            <w:shd w:val="clear" w:color="auto" w:fill="A8E9E3" w:themeFill="accent5" w:themeFillTint="66"/>
            <w:vAlign w:val="center"/>
          </w:tcPr>
          <w:p w14:paraId="4A16C8C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pacing w:after="0"/>
              <w:jc w:val="right"/>
              <w:rPr>
                <w:rFonts w:hint="eastAsia" w:ascii="Microsoft YaHei UI" w:hAnsi="Microsoft YaHei UI" w:eastAsia="Microsoft YaHei UI" w:cs="Microsoft YaHei UI"/>
                <w:b w:val="0"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67" w:type="dxa"/>
            <w:vMerge w:val="continue"/>
            <w:shd w:val="clear" w:color="auto" w:fill="A8E9E3" w:themeFill="accent5" w:themeFillTint="66"/>
            <w:vAlign w:val="center"/>
          </w:tcPr>
          <w:p w14:paraId="2E84414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pacing w:after="0"/>
              <w:jc w:val="center"/>
              <w:rPr>
                <w:rFonts w:hint="eastAsia" w:ascii="Microsoft YaHei UI" w:hAnsi="Microsoft YaHei UI" w:eastAsia="Microsoft YaHei UI" w:cs="Microsoft YaHei U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125" w:type="dxa"/>
            <w:gridSpan w:val="2"/>
            <w:shd w:val="clear" w:color="auto" w:fill="FFFFFF"/>
            <w:vAlign w:val="center"/>
          </w:tcPr>
          <w:p w14:paraId="65A696E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pacing w:after="0"/>
              <w:jc w:val="left"/>
              <w:textAlignment w:val="center"/>
              <w:rPr>
                <w:rFonts w:hint="eastAsia" w:ascii="Microsoft YaHei UI" w:hAnsi="Microsoft YaHei UI" w:eastAsia="Microsoft YaHei UI" w:cs="Microsoft YaHei U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Microsoft YaHei UI" w:hAnsi="Microsoft YaHei UI" w:eastAsia="Microsoft YaHei UI" w:cs="Microsoft YaHei U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系统提供计费清单及合计功能，支持 Excel 报表导出，报表信息与 HIS 保持一致</w:t>
            </w:r>
          </w:p>
        </w:tc>
      </w:tr>
      <w:tr w14:paraId="268565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</w:trPr>
        <w:tc>
          <w:tcPr>
            <w:tcW w:w="795" w:type="dxa"/>
            <w:vMerge w:val="restart"/>
            <w:shd w:val="clear" w:color="auto" w:fill="A8E9E3" w:themeFill="accent5" w:themeFillTint="66"/>
            <w:vAlign w:val="center"/>
          </w:tcPr>
          <w:p w14:paraId="7410BED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pacing w:after="0"/>
              <w:jc w:val="center"/>
              <w:textAlignment w:val="center"/>
              <w:rPr>
                <w:rFonts w:hint="eastAsia" w:ascii="Microsoft YaHei UI" w:hAnsi="Microsoft YaHei UI" w:eastAsia="Microsoft YaHei UI" w:cs="Microsoft YaHei UI"/>
                <w:b w:val="0"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Microsoft YaHei UI" w:hAnsi="Microsoft YaHei UI" w:eastAsia="Microsoft YaHei UI" w:cs="Microsoft YaHei UI"/>
                <w:b w:val="0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3167" w:type="dxa"/>
            <w:vMerge w:val="restart"/>
            <w:shd w:val="clear" w:color="auto" w:fill="A8E9E3" w:themeFill="accent5" w:themeFillTint="66"/>
            <w:vAlign w:val="center"/>
          </w:tcPr>
          <w:p w14:paraId="0FE4F6C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pacing w:after="0"/>
              <w:jc w:val="center"/>
              <w:textAlignment w:val="center"/>
              <w:rPr>
                <w:rFonts w:hint="default" w:ascii="Microsoft YaHei UI" w:hAnsi="Microsoft YaHei UI" w:eastAsia="Microsoft YaHei UI" w:cs="Microsoft YaHei UI"/>
                <w:b w:val="0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Microsoft YaHei UI" w:hAnsi="Microsoft YaHei UI" w:eastAsia="Microsoft YaHei UI" w:cs="Microsoft YaHei U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毒麻药品及红处方管理子系统</w:t>
            </w:r>
          </w:p>
        </w:tc>
        <w:tc>
          <w:tcPr>
            <w:tcW w:w="10125" w:type="dxa"/>
            <w:gridSpan w:val="2"/>
            <w:shd w:val="clear" w:color="auto" w:fill="FFFFFF"/>
            <w:vAlign w:val="center"/>
          </w:tcPr>
          <w:p w14:paraId="504E59C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pacing w:after="0"/>
              <w:jc w:val="left"/>
              <w:textAlignment w:val="center"/>
              <w:rPr>
                <w:rFonts w:hint="eastAsia" w:ascii="Microsoft YaHei UI" w:hAnsi="Microsoft YaHei UI" w:eastAsia="Microsoft YaHei UI" w:cs="Microsoft YaHei U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Microsoft YaHei UI" w:hAnsi="Microsoft YaHei UI" w:eastAsia="Microsoft YaHei UI" w:cs="Microsoft YaHei U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可自定义按照药品、毒麻药品等属性等将药品进行分类维护</w:t>
            </w:r>
          </w:p>
        </w:tc>
      </w:tr>
      <w:tr w14:paraId="75EF42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</w:trPr>
        <w:tc>
          <w:tcPr>
            <w:tcW w:w="795" w:type="dxa"/>
            <w:vMerge w:val="continue"/>
            <w:shd w:val="clear" w:color="auto" w:fill="A8E9E3" w:themeFill="accent5" w:themeFillTint="66"/>
            <w:vAlign w:val="center"/>
          </w:tcPr>
          <w:p w14:paraId="1D5492C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pacing w:after="0"/>
              <w:jc w:val="center"/>
              <w:rPr>
                <w:rFonts w:hint="eastAsia" w:ascii="Microsoft YaHei UI" w:hAnsi="Microsoft YaHei UI" w:eastAsia="Microsoft YaHei UI" w:cs="Microsoft YaHei UI"/>
                <w:b w:val="0"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67" w:type="dxa"/>
            <w:vMerge w:val="continue"/>
            <w:shd w:val="clear" w:color="auto" w:fill="A8E9E3" w:themeFill="accent5" w:themeFillTint="66"/>
            <w:vAlign w:val="center"/>
          </w:tcPr>
          <w:p w14:paraId="47AD650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pacing w:after="0"/>
              <w:jc w:val="center"/>
              <w:rPr>
                <w:rFonts w:hint="eastAsia" w:ascii="Microsoft YaHei UI" w:hAnsi="Microsoft YaHei UI" w:eastAsia="Microsoft YaHei UI" w:cs="Microsoft YaHei U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125" w:type="dxa"/>
            <w:gridSpan w:val="2"/>
            <w:shd w:val="clear" w:color="auto" w:fill="FFFFFF"/>
            <w:vAlign w:val="center"/>
          </w:tcPr>
          <w:p w14:paraId="181E8C9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pacing w:after="0"/>
              <w:jc w:val="left"/>
              <w:textAlignment w:val="center"/>
              <w:rPr>
                <w:rFonts w:hint="eastAsia" w:ascii="Microsoft YaHei UI" w:hAnsi="Microsoft YaHei UI" w:eastAsia="Microsoft YaHei UI" w:cs="Microsoft YaHei U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Microsoft YaHei UI" w:hAnsi="Microsoft YaHei UI" w:eastAsia="Microsoft YaHei UI" w:cs="Microsoft YaHei U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支持录入毒麻药品信息，支持修改、删除药品</w:t>
            </w:r>
          </w:p>
        </w:tc>
      </w:tr>
      <w:tr w14:paraId="1588BB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</w:trPr>
        <w:tc>
          <w:tcPr>
            <w:tcW w:w="795" w:type="dxa"/>
            <w:vMerge w:val="continue"/>
            <w:shd w:val="clear" w:color="auto" w:fill="A8E9E3" w:themeFill="accent5" w:themeFillTint="66"/>
            <w:vAlign w:val="center"/>
          </w:tcPr>
          <w:p w14:paraId="5515BBE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pacing w:after="0"/>
              <w:jc w:val="center"/>
              <w:rPr>
                <w:rFonts w:hint="eastAsia" w:ascii="Microsoft YaHei UI" w:hAnsi="Microsoft YaHei UI" w:eastAsia="Microsoft YaHei UI" w:cs="Microsoft YaHei UI"/>
                <w:b w:val="0"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67" w:type="dxa"/>
            <w:vMerge w:val="continue"/>
            <w:shd w:val="clear" w:color="auto" w:fill="A8E9E3" w:themeFill="accent5" w:themeFillTint="66"/>
            <w:vAlign w:val="center"/>
          </w:tcPr>
          <w:p w14:paraId="144BF6F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pacing w:after="0"/>
              <w:jc w:val="center"/>
              <w:rPr>
                <w:rFonts w:hint="eastAsia" w:ascii="Microsoft YaHei UI" w:hAnsi="Microsoft YaHei UI" w:eastAsia="Microsoft YaHei UI" w:cs="Microsoft YaHei U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125" w:type="dxa"/>
            <w:gridSpan w:val="2"/>
            <w:shd w:val="clear" w:color="auto" w:fill="FFFFFF"/>
            <w:vAlign w:val="center"/>
          </w:tcPr>
          <w:p w14:paraId="2C08388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pacing w:after="0"/>
              <w:jc w:val="left"/>
              <w:textAlignment w:val="center"/>
              <w:rPr>
                <w:rFonts w:hint="eastAsia" w:ascii="Microsoft YaHei UI" w:hAnsi="Microsoft YaHei UI" w:eastAsia="Microsoft YaHei UI" w:cs="Microsoft YaHei U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Microsoft YaHei UI" w:hAnsi="Microsoft YaHei UI" w:eastAsia="Microsoft YaHei UI" w:cs="Microsoft YaHei U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毒麻药品入库记录</w:t>
            </w:r>
          </w:p>
        </w:tc>
      </w:tr>
      <w:tr w14:paraId="35DA27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</w:trPr>
        <w:tc>
          <w:tcPr>
            <w:tcW w:w="795" w:type="dxa"/>
            <w:vMerge w:val="continue"/>
            <w:shd w:val="clear" w:color="auto" w:fill="A8E9E3" w:themeFill="accent5" w:themeFillTint="66"/>
            <w:vAlign w:val="center"/>
          </w:tcPr>
          <w:p w14:paraId="7C0E47B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pacing w:after="0"/>
              <w:jc w:val="center"/>
              <w:rPr>
                <w:rFonts w:hint="eastAsia" w:ascii="Microsoft YaHei UI" w:hAnsi="Microsoft YaHei UI" w:eastAsia="Microsoft YaHei UI" w:cs="Microsoft YaHei UI"/>
                <w:b w:val="0"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67" w:type="dxa"/>
            <w:vMerge w:val="continue"/>
            <w:shd w:val="clear" w:color="auto" w:fill="A8E9E3" w:themeFill="accent5" w:themeFillTint="66"/>
            <w:vAlign w:val="center"/>
          </w:tcPr>
          <w:p w14:paraId="034476F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pacing w:after="0"/>
              <w:jc w:val="center"/>
              <w:rPr>
                <w:rFonts w:hint="eastAsia" w:ascii="Microsoft YaHei UI" w:hAnsi="Microsoft YaHei UI" w:eastAsia="Microsoft YaHei UI" w:cs="Microsoft YaHei U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125" w:type="dxa"/>
            <w:gridSpan w:val="2"/>
            <w:shd w:val="clear" w:color="auto" w:fill="FFFFFF"/>
            <w:vAlign w:val="center"/>
          </w:tcPr>
          <w:p w14:paraId="5D20C5C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pacing w:after="0"/>
              <w:jc w:val="left"/>
              <w:textAlignment w:val="center"/>
              <w:rPr>
                <w:rFonts w:hint="eastAsia" w:ascii="Microsoft YaHei UI" w:hAnsi="Microsoft YaHei UI" w:eastAsia="Microsoft YaHei UI" w:cs="Microsoft YaHei U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Microsoft YaHei UI" w:hAnsi="Microsoft YaHei UI" w:eastAsia="Microsoft YaHei UI" w:cs="Microsoft YaHei U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取药后的毒麻药品进行出库记录</w:t>
            </w:r>
          </w:p>
        </w:tc>
      </w:tr>
      <w:tr w14:paraId="6EE422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</w:trPr>
        <w:tc>
          <w:tcPr>
            <w:tcW w:w="795" w:type="dxa"/>
            <w:vMerge w:val="continue"/>
            <w:shd w:val="clear" w:color="auto" w:fill="A8E9E3" w:themeFill="accent5" w:themeFillTint="66"/>
            <w:vAlign w:val="center"/>
          </w:tcPr>
          <w:p w14:paraId="7C32296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pacing w:after="0"/>
              <w:jc w:val="center"/>
              <w:rPr>
                <w:rFonts w:hint="eastAsia" w:ascii="Microsoft YaHei UI" w:hAnsi="Microsoft YaHei UI" w:eastAsia="Microsoft YaHei UI" w:cs="Microsoft YaHei UI"/>
                <w:b w:val="0"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67" w:type="dxa"/>
            <w:vMerge w:val="continue"/>
            <w:shd w:val="clear" w:color="auto" w:fill="A8E9E3" w:themeFill="accent5" w:themeFillTint="66"/>
            <w:vAlign w:val="center"/>
          </w:tcPr>
          <w:p w14:paraId="371A54C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pacing w:after="0"/>
              <w:jc w:val="center"/>
              <w:rPr>
                <w:rFonts w:hint="eastAsia" w:ascii="Microsoft YaHei UI" w:hAnsi="Microsoft YaHei UI" w:eastAsia="Microsoft YaHei UI" w:cs="Microsoft YaHei U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125" w:type="dxa"/>
            <w:gridSpan w:val="2"/>
            <w:shd w:val="clear" w:color="auto" w:fill="FFFFFF"/>
            <w:vAlign w:val="center"/>
          </w:tcPr>
          <w:p w14:paraId="0679EB0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pacing w:after="0"/>
              <w:jc w:val="left"/>
              <w:textAlignment w:val="center"/>
              <w:rPr>
                <w:rFonts w:hint="eastAsia" w:ascii="Microsoft YaHei UI" w:hAnsi="Microsoft YaHei UI" w:eastAsia="Microsoft YaHei UI" w:cs="Microsoft YaHei U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Microsoft YaHei UI" w:hAnsi="Microsoft YaHei UI" w:eastAsia="Microsoft YaHei UI" w:cs="Microsoft YaHei U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根据处方领用量以及实际使用量自动计算损耗量</w:t>
            </w:r>
          </w:p>
        </w:tc>
      </w:tr>
      <w:tr w14:paraId="5C1850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795" w:type="dxa"/>
            <w:vMerge w:val="continue"/>
            <w:shd w:val="clear" w:color="auto" w:fill="A8E9E3" w:themeFill="accent5" w:themeFillTint="66"/>
            <w:vAlign w:val="center"/>
          </w:tcPr>
          <w:p w14:paraId="4058CD3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pacing w:after="0"/>
              <w:jc w:val="center"/>
              <w:rPr>
                <w:rFonts w:hint="eastAsia" w:ascii="Microsoft YaHei UI" w:hAnsi="Microsoft YaHei UI" w:eastAsia="Microsoft YaHei UI" w:cs="Microsoft YaHei UI"/>
                <w:b w:val="0"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67" w:type="dxa"/>
            <w:vMerge w:val="continue"/>
            <w:shd w:val="clear" w:color="auto" w:fill="A8E9E3" w:themeFill="accent5" w:themeFillTint="66"/>
            <w:vAlign w:val="center"/>
          </w:tcPr>
          <w:p w14:paraId="3B22A5B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pacing w:after="0"/>
              <w:jc w:val="center"/>
              <w:rPr>
                <w:rFonts w:hint="eastAsia" w:ascii="Microsoft YaHei UI" w:hAnsi="Microsoft YaHei UI" w:eastAsia="Microsoft YaHei UI" w:cs="Microsoft YaHei U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125" w:type="dxa"/>
            <w:gridSpan w:val="2"/>
            <w:shd w:val="clear" w:color="auto" w:fill="FFFFFF"/>
            <w:vAlign w:val="center"/>
          </w:tcPr>
          <w:p w14:paraId="0B0023A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pacing w:after="0"/>
              <w:jc w:val="left"/>
              <w:textAlignment w:val="center"/>
              <w:rPr>
                <w:rFonts w:hint="eastAsia" w:ascii="Microsoft YaHei UI" w:hAnsi="Microsoft YaHei UI" w:eastAsia="Microsoft YaHei UI" w:cs="Microsoft YaHei U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Microsoft YaHei UI" w:hAnsi="Microsoft YaHei UI" w:eastAsia="Microsoft YaHei UI" w:cs="Microsoft YaHei U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完成毒麻药品处方量、总用量等数据统计，支持每日汇总统计，支持数据导出</w:t>
            </w:r>
          </w:p>
        </w:tc>
      </w:tr>
      <w:tr w14:paraId="289EA7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</w:trPr>
        <w:tc>
          <w:tcPr>
            <w:tcW w:w="795" w:type="dxa"/>
            <w:vMerge w:val="continue"/>
            <w:shd w:val="clear" w:color="auto" w:fill="A8E9E3" w:themeFill="accent5" w:themeFillTint="66"/>
            <w:vAlign w:val="center"/>
          </w:tcPr>
          <w:p w14:paraId="5C411D1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pacing w:after="0"/>
              <w:jc w:val="center"/>
              <w:rPr>
                <w:rFonts w:hint="eastAsia" w:ascii="Microsoft YaHei UI" w:hAnsi="Microsoft YaHei UI" w:eastAsia="Microsoft YaHei UI" w:cs="Microsoft YaHei UI"/>
                <w:b w:val="0"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67" w:type="dxa"/>
            <w:vMerge w:val="continue"/>
            <w:shd w:val="clear" w:color="auto" w:fill="A8E9E3" w:themeFill="accent5" w:themeFillTint="66"/>
            <w:vAlign w:val="center"/>
          </w:tcPr>
          <w:p w14:paraId="0A8C7EB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pacing w:after="0"/>
              <w:jc w:val="center"/>
              <w:rPr>
                <w:rFonts w:hint="eastAsia" w:ascii="Microsoft YaHei UI" w:hAnsi="Microsoft YaHei UI" w:eastAsia="Microsoft YaHei UI" w:cs="Microsoft YaHei U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125" w:type="dxa"/>
            <w:gridSpan w:val="2"/>
            <w:shd w:val="clear" w:color="auto" w:fill="FFFFFF"/>
            <w:vAlign w:val="center"/>
          </w:tcPr>
          <w:p w14:paraId="1FC9118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pacing w:after="0"/>
              <w:jc w:val="left"/>
              <w:textAlignment w:val="center"/>
              <w:rPr>
                <w:rFonts w:hint="eastAsia" w:ascii="Microsoft YaHei UI" w:hAnsi="Microsoft YaHei UI" w:eastAsia="Microsoft YaHei UI" w:cs="Microsoft YaHei U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Microsoft YaHei UI" w:hAnsi="Microsoft YaHei UI" w:eastAsia="Microsoft YaHei UI" w:cs="Microsoft YaHei U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指定权限下可对毒麻药库存进行清点管理</w:t>
            </w:r>
          </w:p>
        </w:tc>
      </w:tr>
      <w:tr w14:paraId="1BB2A2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</w:trPr>
        <w:tc>
          <w:tcPr>
            <w:tcW w:w="795" w:type="dxa"/>
            <w:vMerge w:val="continue"/>
            <w:shd w:val="clear" w:color="auto" w:fill="A8E9E3" w:themeFill="accent5" w:themeFillTint="66"/>
            <w:vAlign w:val="center"/>
          </w:tcPr>
          <w:p w14:paraId="6AD0AE6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pacing w:after="0"/>
              <w:jc w:val="center"/>
              <w:rPr>
                <w:rFonts w:hint="eastAsia" w:ascii="Microsoft YaHei UI" w:hAnsi="Microsoft YaHei UI" w:eastAsia="Microsoft YaHei UI" w:cs="Microsoft YaHei UI"/>
                <w:b w:val="0"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67" w:type="dxa"/>
            <w:vMerge w:val="continue"/>
            <w:shd w:val="clear" w:color="auto" w:fill="A8E9E3" w:themeFill="accent5" w:themeFillTint="66"/>
            <w:vAlign w:val="center"/>
          </w:tcPr>
          <w:p w14:paraId="1B86249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pacing w:after="0"/>
              <w:jc w:val="center"/>
              <w:rPr>
                <w:rFonts w:hint="eastAsia" w:ascii="Microsoft YaHei UI" w:hAnsi="Microsoft YaHei UI" w:eastAsia="Microsoft YaHei UI" w:cs="Microsoft YaHei U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125" w:type="dxa"/>
            <w:gridSpan w:val="2"/>
            <w:shd w:val="clear" w:color="auto" w:fill="FFFFFF"/>
            <w:vAlign w:val="center"/>
          </w:tcPr>
          <w:p w14:paraId="35CEC96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pacing w:after="0"/>
              <w:jc w:val="left"/>
              <w:textAlignment w:val="center"/>
              <w:rPr>
                <w:rFonts w:hint="eastAsia" w:ascii="Microsoft YaHei UI" w:hAnsi="Microsoft YaHei UI" w:eastAsia="Microsoft YaHei UI" w:cs="Microsoft YaHei U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Microsoft YaHei UI" w:hAnsi="Microsoft YaHei UI" w:eastAsia="Microsoft YaHei UI" w:cs="Microsoft YaHei U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根据处方药品使用方式，自动控制术中毒麻药品使用量</w:t>
            </w:r>
          </w:p>
        </w:tc>
      </w:tr>
      <w:tr w14:paraId="557A63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</w:trPr>
        <w:tc>
          <w:tcPr>
            <w:tcW w:w="795" w:type="dxa"/>
            <w:vMerge w:val="continue"/>
            <w:shd w:val="clear" w:color="auto" w:fill="A8E9E3" w:themeFill="accent5" w:themeFillTint="66"/>
            <w:vAlign w:val="center"/>
          </w:tcPr>
          <w:p w14:paraId="340558C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pacing w:after="0"/>
              <w:jc w:val="center"/>
              <w:rPr>
                <w:rFonts w:hint="eastAsia" w:ascii="Microsoft YaHei UI" w:hAnsi="Microsoft YaHei UI" w:eastAsia="Microsoft YaHei UI" w:cs="Microsoft YaHei UI"/>
                <w:b w:val="0"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67" w:type="dxa"/>
            <w:vMerge w:val="continue"/>
            <w:shd w:val="clear" w:color="auto" w:fill="A8E9E3" w:themeFill="accent5" w:themeFillTint="66"/>
            <w:vAlign w:val="center"/>
          </w:tcPr>
          <w:p w14:paraId="2BD1B84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pacing w:after="0"/>
              <w:jc w:val="center"/>
              <w:rPr>
                <w:rFonts w:hint="eastAsia" w:ascii="Microsoft YaHei UI" w:hAnsi="Microsoft YaHei UI" w:eastAsia="Microsoft YaHei UI" w:cs="Microsoft YaHei U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125" w:type="dxa"/>
            <w:gridSpan w:val="2"/>
            <w:shd w:val="clear" w:color="auto" w:fill="FFFFFF"/>
            <w:vAlign w:val="center"/>
          </w:tcPr>
          <w:p w14:paraId="5175EE2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pacing w:after="0"/>
              <w:jc w:val="left"/>
              <w:textAlignment w:val="center"/>
              <w:rPr>
                <w:rFonts w:hint="eastAsia" w:ascii="Microsoft YaHei UI" w:hAnsi="Microsoft YaHei UI" w:eastAsia="Microsoft YaHei UI" w:cs="Microsoft YaHei U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Microsoft YaHei UI" w:hAnsi="Microsoft YaHei UI" w:eastAsia="Microsoft YaHei UI" w:cs="Microsoft YaHei U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完成对患者毒麻药品的领用进行登记</w:t>
            </w:r>
          </w:p>
        </w:tc>
      </w:tr>
      <w:tr w14:paraId="71E3C6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</w:trPr>
        <w:tc>
          <w:tcPr>
            <w:tcW w:w="795" w:type="dxa"/>
            <w:vMerge w:val="continue"/>
            <w:shd w:val="clear" w:color="auto" w:fill="A8E9E3" w:themeFill="accent5" w:themeFillTint="66"/>
            <w:vAlign w:val="center"/>
          </w:tcPr>
          <w:p w14:paraId="465DABE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pacing w:after="0"/>
              <w:jc w:val="center"/>
              <w:rPr>
                <w:rFonts w:hint="eastAsia" w:ascii="Microsoft YaHei UI" w:hAnsi="Microsoft YaHei UI" w:eastAsia="Microsoft YaHei UI" w:cs="Microsoft YaHei UI"/>
                <w:b w:val="0"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67" w:type="dxa"/>
            <w:vMerge w:val="continue"/>
            <w:shd w:val="clear" w:color="auto" w:fill="A8E9E3" w:themeFill="accent5" w:themeFillTint="66"/>
            <w:vAlign w:val="center"/>
          </w:tcPr>
          <w:p w14:paraId="5A4B2F2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pacing w:after="0"/>
              <w:jc w:val="center"/>
              <w:rPr>
                <w:rFonts w:hint="eastAsia" w:ascii="Microsoft YaHei UI" w:hAnsi="Microsoft YaHei UI" w:eastAsia="Microsoft YaHei UI" w:cs="Microsoft YaHei U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125" w:type="dxa"/>
            <w:gridSpan w:val="2"/>
            <w:shd w:val="clear" w:color="auto" w:fill="FFFFFF"/>
            <w:vAlign w:val="center"/>
          </w:tcPr>
          <w:p w14:paraId="7028A87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pacing w:after="0"/>
              <w:jc w:val="left"/>
              <w:textAlignment w:val="center"/>
              <w:rPr>
                <w:rFonts w:hint="eastAsia" w:ascii="Microsoft YaHei UI" w:hAnsi="Microsoft YaHei UI" w:eastAsia="Microsoft YaHei UI" w:cs="Microsoft YaHei U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Microsoft YaHei UI" w:hAnsi="Microsoft YaHei UI" w:eastAsia="Microsoft YaHei UI" w:cs="Microsoft YaHei U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医院红处方定制表单（包含红处方批号、CA签名等）</w:t>
            </w:r>
          </w:p>
        </w:tc>
      </w:tr>
      <w:tr w14:paraId="6E5FBD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</w:trPr>
        <w:tc>
          <w:tcPr>
            <w:tcW w:w="795" w:type="dxa"/>
            <w:vMerge w:val="continue"/>
            <w:shd w:val="clear" w:color="auto" w:fill="A8E9E3" w:themeFill="accent5" w:themeFillTint="66"/>
            <w:vAlign w:val="center"/>
          </w:tcPr>
          <w:p w14:paraId="091E5C9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pacing w:after="0"/>
              <w:jc w:val="center"/>
              <w:rPr>
                <w:rFonts w:hint="eastAsia" w:ascii="Microsoft YaHei UI" w:hAnsi="Microsoft YaHei UI" w:eastAsia="Microsoft YaHei UI" w:cs="Microsoft YaHei UI"/>
                <w:b w:val="0"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67" w:type="dxa"/>
            <w:vMerge w:val="continue"/>
            <w:shd w:val="clear" w:color="auto" w:fill="A8E9E3" w:themeFill="accent5" w:themeFillTint="66"/>
            <w:vAlign w:val="center"/>
          </w:tcPr>
          <w:p w14:paraId="78DD6B6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pacing w:after="0"/>
              <w:jc w:val="center"/>
              <w:rPr>
                <w:rFonts w:hint="eastAsia" w:ascii="Microsoft YaHei UI" w:hAnsi="Microsoft YaHei UI" w:eastAsia="Microsoft YaHei UI" w:cs="Microsoft YaHei U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125" w:type="dxa"/>
            <w:gridSpan w:val="2"/>
            <w:shd w:val="clear" w:color="auto" w:fill="FFFFFF"/>
            <w:vAlign w:val="center"/>
          </w:tcPr>
          <w:p w14:paraId="51B7BF6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pacing w:after="0"/>
              <w:jc w:val="left"/>
              <w:textAlignment w:val="center"/>
              <w:rPr>
                <w:rFonts w:hint="default" w:ascii="Microsoft YaHei UI" w:hAnsi="Microsoft YaHei UI" w:eastAsia="Microsoft YaHei UI" w:cs="Microsoft YaHei U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Microsoft YaHei UI" w:hAnsi="Microsoft YaHei UI" w:eastAsia="Microsoft YaHei UI" w:cs="Microsoft YaHei U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医院白处方定制表单（包含白处方批号、CA签名等）</w:t>
            </w:r>
          </w:p>
        </w:tc>
      </w:tr>
      <w:tr w14:paraId="16288B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795" w:type="dxa"/>
            <w:vMerge w:val="continue"/>
            <w:shd w:val="clear" w:color="auto" w:fill="A8E9E3" w:themeFill="accent5" w:themeFillTint="66"/>
            <w:vAlign w:val="center"/>
          </w:tcPr>
          <w:p w14:paraId="68808DC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pacing w:after="0"/>
              <w:jc w:val="center"/>
              <w:rPr>
                <w:rFonts w:hint="eastAsia" w:ascii="Microsoft YaHei UI" w:hAnsi="Microsoft YaHei UI" w:eastAsia="Microsoft YaHei UI" w:cs="Microsoft YaHei UI"/>
                <w:b w:val="0"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67" w:type="dxa"/>
            <w:vMerge w:val="continue"/>
            <w:shd w:val="clear" w:color="auto" w:fill="A8E9E3" w:themeFill="accent5" w:themeFillTint="66"/>
            <w:vAlign w:val="center"/>
          </w:tcPr>
          <w:p w14:paraId="1B6B911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pacing w:after="0"/>
              <w:jc w:val="center"/>
              <w:rPr>
                <w:rFonts w:hint="eastAsia" w:ascii="Microsoft YaHei UI" w:hAnsi="Microsoft YaHei UI" w:eastAsia="Microsoft YaHei UI" w:cs="Microsoft YaHei U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125" w:type="dxa"/>
            <w:gridSpan w:val="2"/>
            <w:shd w:val="clear" w:color="auto" w:fill="FFFFFF"/>
            <w:vAlign w:val="center"/>
          </w:tcPr>
          <w:p w14:paraId="56ADCC3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pacing w:after="0"/>
              <w:jc w:val="left"/>
              <w:textAlignment w:val="center"/>
              <w:rPr>
                <w:rFonts w:hint="eastAsia" w:ascii="Microsoft YaHei UI" w:hAnsi="Microsoft YaHei UI" w:eastAsia="Microsoft YaHei UI" w:cs="Microsoft YaHei U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Microsoft YaHei UI" w:hAnsi="Microsoft YaHei UI" w:eastAsia="Microsoft YaHei UI" w:cs="Microsoft YaHei U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支持对处方单内容进行核对和调整，医生核对处方单药品明细和药品数量后，可对处方单内容进行保存</w:t>
            </w:r>
          </w:p>
        </w:tc>
      </w:tr>
      <w:tr w14:paraId="7047B9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</w:trPr>
        <w:tc>
          <w:tcPr>
            <w:tcW w:w="795" w:type="dxa"/>
            <w:vMerge w:val="continue"/>
            <w:shd w:val="clear" w:color="auto" w:fill="A8E9E3" w:themeFill="accent5" w:themeFillTint="66"/>
            <w:vAlign w:val="center"/>
          </w:tcPr>
          <w:p w14:paraId="1FD30B0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pacing w:after="0"/>
              <w:jc w:val="center"/>
              <w:rPr>
                <w:rFonts w:hint="eastAsia" w:ascii="Microsoft YaHei UI" w:hAnsi="Microsoft YaHei UI" w:eastAsia="Microsoft YaHei UI" w:cs="Microsoft YaHei UI"/>
                <w:b w:val="0"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67" w:type="dxa"/>
            <w:vMerge w:val="continue"/>
            <w:shd w:val="clear" w:color="auto" w:fill="A8E9E3" w:themeFill="accent5" w:themeFillTint="66"/>
            <w:vAlign w:val="center"/>
          </w:tcPr>
          <w:p w14:paraId="3A6C220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pacing w:after="0"/>
              <w:jc w:val="center"/>
              <w:rPr>
                <w:rFonts w:hint="eastAsia" w:ascii="Microsoft YaHei UI" w:hAnsi="Microsoft YaHei UI" w:eastAsia="Microsoft YaHei UI" w:cs="Microsoft YaHei U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125" w:type="dxa"/>
            <w:gridSpan w:val="2"/>
            <w:shd w:val="clear" w:color="auto" w:fill="FFFFFF"/>
            <w:vAlign w:val="center"/>
          </w:tcPr>
          <w:p w14:paraId="3E5EA24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pacing w:after="0"/>
              <w:jc w:val="left"/>
              <w:textAlignment w:val="center"/>
              <w:rPr>
                <w:rFonts w:hint="eastAsia" w:ascii="Microsoft YaHei UI" w:hAnsi="Microsoft YaHei UI" w:eastAsia="Microsoft YaHei UI" w:cs="Microsoft YaHei U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Microsoft YaHei UI" w:hAnsi="Microsoft YaHei UI" w:eastAsia="Microsoft YaHei UI" w:cs="Microsoft YaHei U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特殊情况下，支持患者毒麻药品的领用进行追加</w:t>
            </w:r>
          </w:p>
        </w:tc>
      </w:tr>
      <w:tr w14:paraId="3B4C84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</w:trPr>
        <w:tc>
          <w:tcPr>
            <w:tcW w:w="795" w:type="dxa"/>
            <w:vMerge w:val="continue"/>
            <w:shd w:val="clear" w:color="auto" w:fill="A8E9E3" w:themeFill="accent5" w:themeFillTint="66"/>
            <w:vAlign w:val="center"/>
          </w:tcPr>
          <w:p w14:paraId="63BFCFC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pacing w:after="0"/>
              <w:jc w:val="center"/>
              <w:rPr>
                <w:rFonts w:hint="eastAsia" w:ascii="Microsoft YaHei UI" w:hAnsi="Microsoft YaHei UI" w:eastAsia="Microsoft YaHei UI" w:cs="Microsoft YaHei UI"/>
                <w:b w:val="0"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67" w:type="dxa"/>
            <w:vMerge w:val="continue"/>
            <w:shd w:val="clear" w:color="auto" w:fill="A8E9E3" w:themeFill="accent5" w:themeFillTint="66"/>
            <w:vAlign w:val="center"/>
          </w:tcPr>
          <w:p w14:paraId="2EF6750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pacing w:after="0"/>
              <w:jc w:val="center"/>
              <w:rPr>
                <w:rFonts w:hint="eastAsia" w:ascii="Microsoft YaHei UI" w:hAnsi="Microsoft YaHei UI" w:eastAsia="Microsoft YaHei UI" w:cs="Microsoft YaHei U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125" w:type="dxa"/>
            <w:gridSpan w:val="2"/>
            <w:shd w:val="clear" w:color="auto" w:fill="FFFFFF"/>
            <w:vAlign w:val="center"/>
          </w:tcPr>
          <w:p w14:paraId="187EFDF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pacing w:after="0"/>
              <w:jc w:val="left"/>
              <w:textAlignment w:val="center"/>
              <w:rPr>
                <w:rFonts w:hint="eastAsia" w:ascii="Microsoft YaHei UI" w:hAnsi="Microsoft YaHei UI" w:eastAsia="Microsoft YaHei UI" w:cs="Microsoft YaHei U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Microsoft YaHei UI" w:hAnsi="Microsoft YaHei UI" w:eastAsia="Microsoft YaHei UI" w:cs="Microsoft YaHei U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与红处方、白处方专用打印机适配，并支持打印</w:t>
            </w:r>
          </w:p>
        </w:tc>
      </w:tr>
      <w:tr w14:paraId="035E5F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</w:trPr>
        <w:tc>
          <w:tcPr>
            <w:tcW w:w="795" w:type="dxa"/>
            <w:vMerge w:val="restart"/>
            <w:shd w:val="clear" w:color="auto" w:fill="A8E9E3" w:themeFill="accent5" w:themeFillTint="66"/>
            <w:vAlign w:val="center"/>
          </w:tcPr>
          <w:p w14:paraId="7F27480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pacing w:after="0"/>
              <w:jc w:val="center"/>
              <w:textAlignment w:val="center"/>
              <w:rPr>
                <w:rFonts w:hint="default" w:ascii="Microsoft YaHei UI" w:hAnsi="Microsoft YaHei UI" w:eastAsia="Microsoft YaHei UI" w:cs="Microsoft YaHei UI"/>
                <w:b w:val="0"/>
                <w:bCs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Microsoft YaHei UI" w:hAnsi="Microsoft YaHei UI" w:eastAsia="Microsoft YaHei UI" w:cs="Microsoft YaHei UI"/>
                <w:b w:val="0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3167" w:type="dxa"/>
            <w:vMerge w:val="restart"/>
            <w:shd w:val="clear" w:color="auto" w:fill="A8E9E3" w:themeFill="accent5" w:themeFillTint="66"/>
            <w:vAlign w:val="center"/>
          </w:tcPr>
          <w:p w14:paraId="66DBFE4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pacing w:after="0"/>
              <w:jc w:val="center"/>
              <w:textAlignment w:val="center"/>
              <w:rPr>
                <w:rFonts w:hint="eastAsia" w:ascii="Microsoft YaHei UI" w:hAnsi="Microsoft YaHei UI" w:eastAsia="Microsoft YaHei UI" w:cs="Microsoft YaHei U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Microsoft YaHei UI" w:hAnsi="Microsoft YaHei UI" w:eastAsia="Microsoft YaHei UI" w:cs="Microsoft YaHei U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新增门诊8点位</w:t>
            </w:r>
          </w:p>
          <w:p w14:paraId="09A4E163">
            <w:pPr>
              <w:pStyle w:val="2"/>
              <w:rPr>
                <w:rFonts w:hint="eastAsia"/>
              </w:rPr>
            </w:pPr>
          </w:p>
        </w:tc>
        <w:tc>
          <w:tcPr>
            <w:tcW w:w="5062" w:type="dxa"/>
            <w:shd w:val="clear" w:color="auto" w:fill="FFFFFF"/>
            <w:vAlign w:val="center"/>
          </w:tcPr>
          <w:p w14:paraId="27C03FA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pacing w:after="0"/>
              <w:jc w:val="left"/>
              <w:textAlignment w:val="center"/>
              <w:rPr>
                <w:rFonts w:hint="eastAsia" w:ascii="Microsoft YaHei UI" w:hAnsi="Microsoft YaHei UI" w:eastAsia="Microsoft YaHei UI" w:cs="Microsoft YaHei U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Microsoft YaHei UI" w:hAnsi="Microsoft YaHei UI" w:eastAsia="Microsoft YaHei UI" w:cs="Microsoft YaHei U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计划生育（实现现有手麻系统全部功能）</w:t>
            </w:r>
          </w:p>
        </w:tc>
        <w:tc>
          <w:tcPr>
            <w:tcW w:w="5063" w:type="dxa"/>
            <w:vMerge w:val="restart"/>
            <w:shd w:val="clear" w:color="auto" w:fill="FFFFFF"/>
            <w:vAlign w:val="center"/>
          </w:tcPr>
          <w:p w14:paraId="2F8872A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pacing w:after="0"/>
              <w:jc w:val="center"/>
              <w:textAlignment w:val="center"/>
              <w:rPr>
                <w:rFonts w:hint="eastAsia" w:ascii="Microsoft YaHei UI" w:hAnsi="Microsoft YaHei UI" w:eastAsia="Microsoft YaHei UI" w:cs="Microsoft YaHei U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Microsoft YaHei UI" w:hAnsi="Microsoft YaHei UI" w:eastAsia="Microsoft YaHei UI" w:cs="Microsoft YaHei U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1、支持采集具备数据传输能力的床旁监护设备，涵盖迈瑞、飞利浦、德尔格、GE等主流品牌</w:t>
            </w:r>
          </w:p>
          <w:p w14:paraId="6745E8C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pacing w:after="0"/>
              <w:jc w:val="center"/>
              <w:textAlignment w:val="center"/>
              <w:rPr>
                <w:rFonts w:hint="eastAsia" w:ascii="Microsoft YaHei UI" w:hAnsi="Microsoft YaHei UI" w:eastAsia="Microsoft YaHei UI" w:cs="Microsoft YaHei U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Microsoft YaHei UI" w:hAnsi="Microsoft YaHei UI" w:eastAsia="Microsoft YaHei UI" w:cs="Microsoft YaHei U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2、支持麻醉评估门诊，麻醉门诊相关文书电子化记录</w:t>
            </w:r>
          </w:p>
        </w:tc>
      </w:tr>
      <w:tr w14:paraId="5551DF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</w:trPr>
        <w:tc>
          <w:tcPr>
            <w:tcW w:w="795" w:type="dxa"/>
            <w:vMerge w:val="continue"/>
            <w:shd w:val="clear" w:color="auto" w:fill="A8E9E3" w:themeFill="accent5" w:themeFillTint="66"/>
            <w:vAlign w:val="center"/>
          </w:tcPr>
          <w:p w14:paraId="0E3BDB1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pacing w:after="0"/>
              <w:jc w:val="center"/>
              <w:rPr>
                <w:rFonts w:hint="eastAsia" w:ascii="Microsoft YaHei UI" w:hAnsi="Microsoft YaHei UI" w:eastAsia="Microsoft YaHei UI" w:cs="Microsoft YaHei UI"/>
                <w:b w:val="0"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67" w:type="dxa"/>
            <w:vMerge w:val="continue"/>
            <w:shd w:val="clear" w:color="auto" w:fill="A8E9E3" w:themeFill="accent5" w:themeFillTint="66"/>
            <w:vAlign w:val="center"/>
          </w:tcPr>
          <w:p w14:paraId="4631A61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pacing w:after="0"/>
              <w:jc w:val="center"/>
              <w:rPr>
                <w:rFonts w:hint="eastAsia" w:ascii="Microsoft YaHei UI" w:hAnsi="Microsoft YaHei UI" w:eastAsia="Microsoft YaHei UI" w:cs="Microsoft YaHei U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062" w:type="dxa"/>
            <w:shd w:val="clear" w:color="auto" w:fill="FFFFFF"/>
            <w:vAlign w:val="center"/>
          </w:tcPr>
          <w:p w14:paraId="711E567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pacing w:after="0"/>
              <w:jc w:val="left"/>
              <w:textAlignment w:val="center"/>
              <w:rPr>
                <w:rFonts w:hint="eastAsia" w:ascii="Microsoft YaHei UI" w:hAnsi="Microsoft YaHei UI" w:eastAsia="Microsoft YaHei UI" w:cs="Microsoft YaHei U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Microsoft YaHei UI" w:hAnsi="Microsoft YaHei UI" w:eastAsia="Microsoft YaHei UI" w:cs="Microsoft YaHei U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内镜 1（实现现有手麻系统全部功能）</w:t>
            </w:r>
          </w:p>
        </w:tc>
        <w:tc>
          <w:tcPr>
            <w:tcW w:w="5063" w:type="dxa"/>
            <w:vMerge w:val="continue"/>
            <w:shd w:val="clear" w:color="auto" w:fill="FFFFFF"/>
            <w:vAlign w:val="center"/>
          </w:tcPr>
          <w:p w14:paraId="265BA6E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pacing w:after="0"/>
              <w:jc w:val="center"/>
              <w:textAlignment w:val="center"/>
              <w:rPr>
                <w:rFonts w:hint="eastAsia" w:ascii="Microsoft YaHei UI" w:hAnsi="Microsoft YaHei UI" w:eastAsia="Microsoft YaHei UI" w:cs="Microsoft YaHei U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311A51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</w:trPr>
        <w:tc>
          <w:tcPr>
            <w:tcW w:w="795" w:type="dxa"/>
            <w:vMerge w:val="continue"/>
            <w:shd w:val="clear" w:color="auto" w:fill="A8E9E3" w:themeFill="accent5" w:themeFillTint="66"/>
            <w:vAlign w:val="center"/>
          </w:tcPr>
          <w:p w14:paraId="6DEE4D9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pacing w:after="0"/>
              <w:jc w:val="center"/>
              <w:rPr>
                <w:rFonts w:hint="eastAsia" w:ascii="Microsoft YaHei UI" w:hAnsi="Microsoft YaHei UI" w:eastAsia="Microsoft YaHei UI" w:cs="Microsoft YaHei UI"/>
                <w:b w:val="0"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67" w:type="dxa"/>
            <w:vMerge w:val="continue"/>
            <w:shd w:val="clear" w:color="auto" w:fill="A8E9E3" w:themeFill="accent5" w:themeFillTint="66"/>
            <w:vAlign w:val="center"/>
          </w:tcPr>
          <w:p w14:paraId="16C9533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pacing w:after="0"/>
              <w:jc w:val="center"/>
              <w:rPr>
                <w:rFonts w:hint="eastAsia" w:ascii="Microsoft YaHei UI" w:hAnsi="Microsoft YaHei UI" w:eastAsia="Microsoft YaHei UI" w:cs="Microsoft YaHei U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062" w:type="dxa"/>
            <w:shd w:val="clear" w:color="auto" w:fill="FFFFFF"/>
            <w:vAlign w:val="center"/>
          </w:tcPr>
          <w:p w14:paraId="46F561B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pacing w:after="0"/>
              <w:jc w:val="left"/>
              <w:textAlignment w:val="center"/>
              <w:rPr>
                <w:rFonts w:hint="eastAsia" w:ascii="Microsoft YaHei UI" w:hAnsi="Microsoft YaHei UI" w:eastAsia="Microsoft YaHei UI" w:cs="Microsoft YaHei U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Microsoft YaHei UI" w:hAnsi="Microsoft YaHei UI" w:eastAsia="Microsoft YaHei UI" w:cs="Microsoft YaHei U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内镜 2（实现现有手麻系统全部功能）</w:t>
            </w:r>
          </w:p>
        </w:tc>
        <w:tc>
          <w:tcPr>
            <w:tcW w:w="5063" w:type="dxa"/>
            <w:vMerge w:val="continue"/>
            <w:shd w:val="clear" w:color="auto" w:fill="FFFFFF"/>
            <w:vAlign w:val="center"/>
          </w:tcPr>
          <w:p w14:paraId="7E6A584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pacing w:after="0"/>
              <w:jc w:val="center"/>
              <w:textAlignment w:val="center"/>
              <w:rPr>
                <w:rFonts w:hint="eastAsia" w:ascii="Microsoft YaHei UI" w:hAnsi="Microsoft YaHei UI" w:eastAsia="Microsoft YaHei UI" w:cs="Microsoft YaHei U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0C41B9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</w:trPr>
        <w:tc>
          <w:tcPr>
            <w:tcW w:w="795" w:type="dxa"/>
            <w:vMerge w:val="continue"/>
            <w:shd w:val="clear" w:color="auto" w:fill="A8E9E3" w:themeFill="accent5" w:themeFillTint="66"/>
            <w:vAlign w:val="center"/>
          </w:tcPr>
          <w:p w14:paraId="0A09C25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pacing w:after="0"/>
              <w:jc w:val="center"/>
              <w:rPr>
                <w:rFonts w:hint="eastAsia" w:ascii="Microsoft YaHei UI" w:hAnsi="Microsoft YaHei UI" w:eastAsia="Microsoft YaHei UI" w:cs="Microsoft YaHei UI"/>
                <w:b w:val="0"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67" w:type="dxa"/>
            <w:vMerge w:val="continue"/>
            <w:shd w:val="clear" w:color="auto" w:fill="A8E9E3" w:themeFill="accent5" w:themeFillTint="66"/>
            <w:vAlign w:val="center"/>
          </w:tcPr>
          <w:p w14:paraId="0BA5F9F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pacing w:after="0"/>
              <w:jc w:val="center"/>
              <w:rPr>
                <w:rFonts w:hint="eastAsia" w:ascii="Microsoft YaHei UI" w:hAnsi="Microsoft YaHei UI" w:eastAsia="Microsoft YaHei UI" w:cs="Microsoft YaHei U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062" w:type="dxa"/>
            <w:shd w:val="clear" w:color="auto" w:fill="FFFFFF"/>
            <w:vAlign w:val="center"/>
          </w:tcPr>
          <w:p w14:paraId="14FFB07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pacing w:after="0"/>
              <w:jc w:val="left"/>
              <w:textAlignment w:val="center"/>
              <w:rPr>
                <w:rFonts w:hint="eastAsia" w:ascii="Microsoft YaHei UI" w:hAnsi="Microsoft YaHei UI" w:eastAsia="Microsoft YaHei UI" w:cs="Microsoft YaHei U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Microsoft YaHei UI" w:hAnsi="Microsoft YaHei UI" w:eastAsia="Microsoft YaHei UI" w:cs="Microsoft YaHei U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内镜 3（实现现有手麻系统全部功能）</w:t>
            </w:r>
          </w:p>
        </w:tc>
        <w:tc>
          <w:tcPr>
            <w:tcW w:w="5063" w:type="dxa"/>
            <w:vMerge w:val="continue"/>
            <w:shd w:val="clear" w:color="auto" w:fill="FFFFFF"/>
            <w:vAlign w:val="center"/>
          </w:tcPr>
          <w:p w14:paraId="19E9403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pacing w:after="0"/>
              <w:jc w:val="center"/>
              <w:textAlignment w:val="center"/>
              <w:rPr>
                <w:rFonts w:hint="eastAsia" w:ascii="Microsoft YaHei UI" w:hAnsi="Microsoft YaHei UI" w:eastAsia="Microsoft YaHei UI" w:cs="Microsoft YaHei U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7CF1F2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</w:trPr>
        <w:tc>
          <w:tcPr>
            <w:tcW w:w="795" w:type="dxa"/>
            <w:vMerge w:val="continue"/>
            <w:shd w:val="clear" w:color="auto" w:fill="A8E9E3" w:themeFill="accent5" w:themeFillTint="66"/>
            <w:vAlign w:val="center"/>
          </w:tcPr>
          <w:p w14:paraId="0A98152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pacing w:after="0"/>
              <w:jc w:val="center"/>
              <w:rPr>
                <w:rFonts w:hint="eastAsia" w:ascii="Microsoft YaHei UI" w:hAnsi="Microsoft YaHei UI" w:eastAsia="Microsoft YaHei UI" w:cs="Microsoft YaHei UI"/>
                <w:b w:val="0"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67" w:type="dxa"/>
            <w:vMerge w:val="continue"/>
            <w:shd w:val="clear" w:color="auto" w:fill="A8E9E3" w:themeFill="accent5" w:themeFillTint="66"/>
            <w:vAlign w:val="center"/>
          </w:tcPr>
          <w:p w14:paraId="67CD867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pacing w:after="0"/>
              <w:jc w:val="center"/>
              <w:rPr>
                <w:rFonts w:hint="eastAsia" w:ascii="Microsoft YaHei UI" w:hAnsi="Microsoft YaHei UI" w:eastAsia="Microsoft YaHei UI" w:cs="Microsoft YaHei U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062" w:type="dxa"/>
            <w:shd w:val="clear" w:color="auto" w:fill="FFFFFF"/>
            <w:vAlign w:val="center"/>
          </w:tcPr>
          <w:p w14:paraId="7F20FC9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pacing w:after="0"/>
              <w:jc w:val="left"/>
              <w:textAlignment w:val="center"/>
              <w:rPr>
                <w:rFonts w:hint="eastAsia" w:ascii="Microsoft YaHei UI" w:hAnsi="Microsoft YaHei UI" w:eastAsia="Microsoft YaHei UI" w:cs="Microsoft YaHei U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Microsoft YaHei UI" w:hAnsi="Microsoft YaHei UI" w:eastAsia="Microsoft YaHei UI" w:cs="Microsoft YaHei U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内镜 4（实现现有手麻系统全部功能）</w:t>
            </w:r>
          </w:p>
        </w:tc>
        <w:tc>
          <w:tcPr>
            <w:tcW w:w="5063" w:type="dxa"/>
            <w:vMerge w:val="continue"/>
            <w:shd w:val="clear" w:color="auto" w:fill="FFFFFF"/>
            <w:vAlign w:val="center"/>
          </w:tcPr>
          <w:p w14:paraId="1C0D9C1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pacing w:after="0"/>
              <w:jc w:val="center"/>
              <w:textAlignment w:val="center"/>
              <w:rPr>
                <w:rFonts w:hint="eastAsia" w:ascii="Microsoft YaHei UI" w:hAnsi="Microsoft YaHei UI" w:eastAsia="Microsoft YaHei UI" w:cs="Microsoft YaHei U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7FF07C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</w:trPr>
        <w:tc>
          <w:tcPr>
            <w:tcW w:w="795" w:type="dxa"/>
            <w:vMerge w:val="continue"/>
            <w:shd w:val="clear" w:color="auto" w:fill="A8E9E3" w:themeFill="accent5" w:themeFillTint="66"/>
            <w:vAlign w:val="center"/>
          </w:tcPr>
          <w:p w14:paraId="02A29D2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pacing w:after="0"/>
              <w:jc w:val="center"/>
              <w:rPr>
                <w:rFonts w:hint="eastAsia" w:ascii="Microsoft YaHei UI" w:hAnsi="Microsoft YaHei UI" w:eastAsia="Microsoft YaHei UI" w:cs="Microsoft YaHei UI"/>
                <w:b w:val="0"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67" w:type="dxa"/>
            <w:vMerge w:val="continue"/>
            <w:shd w:val="clear" w:color="auto" w:fill="A8E9E3" w:themeFill="accent5" w:themeFillTint="66"/>
            <w:vAlign w:val="center"/>
          </w:tcPr>
          <w:p w14:paraId="223ED4B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pacing w:after="0"/>
              <w:jc w:val="center"/>
              <w:rPr>
                <w:rFonts w:hint="eastAsia" w:ascii="Microsoft YaHei UI" w:hAnsi="Microsoft YaHei UI" w:eastAsia="Microsoft YaHei UI" w:cs="Microsoft YaHei U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062" w:type="dxa"/>
            <w:shd w:val="clear" w:color="auto" w:fill="FFFFFF"/>
            <w:vAlign w:val="center"/>
          </w:tcPr>
          <w:p w14:paraId="232D0E0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pacing w:after="0"/>
              <w:jc w:val="left"/>
              <w:textAlignment w:val="center"/>
              <w:rPr>
                <w:rFonts w:hint="eastAsia" w:ascii="Microsoft YaHei UI" w:hAnsi="Microsoft YaHei UI" w:eastAsia="Microsoft YaHei UI" w:cs="Microsoft YaHei U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Microsoft YaHei UI" w:hAnsi="Microsoft YaHei UI" w:eastAsia="Microsoft YaHei UI" w:cs="Microsoft YaHei U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内镜 5（实现现有手麻系统全部功能）</w:t>
            </w:r>
          </w:p>
        </w:tc>
        <w:tc>
          <w:tcPr>
            <w:tcW w:w="5063" w:type="dxa"/>
            <w:vMerge w:val="continue"/>
            <w:shd w:val="clear" w:color="auto" w:fill="FFFFFF"/>
            <w:vAlign w:val="center"/>
          </w:tcPr>
          <w:p w14:paraId="7B9EC41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pacing w:after="0"/>
              <w:jc w:val="center"/>
              <w:textAlignment w:val="center"/>
              <w:rPr>
                <w:rFonts w:hint="eastAsia" w:ascii="Microsoft YaHei UI" w:hAnsi="Microsoft YaHei UI" w:eastAsia="Microsoft YaHei UI" w:cs="Microsoft YaHei U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0D4D73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</w:trPr>
        <w:tc>
          <w:tcPr>
            <w:tcW w:w="795" w:type="dxa"/>
            <w:vMerge w:val="continue"/>
            <w:shd w:val="clear" w:color="auto" w:fill="A8E9E3" w:themeFill="accent5" w:themeFillTint="66"/>
            <w:vAlign w:val="center"/>
          </w:tcPr>
          <w:p w14:paraId="0286D46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pacing w:after="0"/>
              <w:jc w:val="center"/>
              <w:rPr>
                <w:rFonts w:hint="eastAsia" w:ascii="Microsoft YaHei UI" w:hAnsi="Microsoft YaHei UI" w:eastAsia="Microsoft YaHei UI" w:cs="Microsoft YaHei UI"/>
                <w:b w:val="0"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67" w:type="dxa"/>
            <w:vMerge w:val="continue"/>
            <w:shd w:val="clear" w:color="auto" w:fill="A8E9E3" w:themeFill="accent5" w:themeFillTint="66"/>
            <w:vAlign w:val="center"/>
          </w:tcPr>
          <w:p w14:paraId="0B420D1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pacing w:after="0"/>
              <w:jc w:val="center"/>
              <w:rPr>
                <w:rFonts w:hint="eastAsia" w:ascii="Microsoft YaHei UI" w:hAnsi="Microsoft YaHei UI" w:eastAsia="Microsoft YaHei UI" w:cs="Microsoft YaHei U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062" w:type="dxa"/>
            <w:shd w:val="clear" w:color="auto" w:fill="FFFFFF"/>
            <w:vAlign w:val="center"/>
          </w:tcPr>
          <w:p w14:paraId="735998C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pacing w:after="0"/>
              <w:jc w:val="left"/>
              <w:textAlignment w:val="center"/>
              <w:rPr>
                <w:rFonts w:hint="eastAsia" w:ascii="Microsoft YaHei UI" w:hAnsi="Microsoft YaHei UI" w:eastAsia="Microsoft YaHei UI" w:cs="Microsoft YaHei U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Microsoft YaHei UI" w:hAnsi="Microsoft YaHei UI" w:eastAsia="Microsoft YaHei UI" w:cs="Microsoft YaHei U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内镜恢复室 1（实现现有手麻系统全部功能）</w:t>
            </w:r>
          </w:p>
        </w:tc>
        <w:tc>
          <w:tcPr>
            <w:tcW w:w="5063" w:type="dxa"/>
            <w:vMerge w:val="continue"/>
            <w:shd w:val="clear" w:color="auto" w:fill="FFFFFF"/>
            <w:vAlign w:val="center"/>
          </w:tcPr>
          <w:p w14:paraId="7FFED20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pacing w:after="0"/>
              <w:jc w:val="center"/>
              <w:textAlignment w:val="center"/>
              <w:rPr>
                <w:rFonts w:hint="eastAsia" w:ascii="Microsoft YaHei UI" w:hAnsi="Microsoft YaHei UI" w:eastAsia="Microsoft YaHei UI" w:cs="Microsoft YaHei U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3D2E48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</w:trPr>
        <w:tc>
          <w:tcPr>
            <w:tcW w:w="795" w:type="dxa"/>
            <w:vMerge w:val="continue"/>
            <w:shd w:val="clear" w:color="auto" w:fill="A8E9E3" w:themeFill="accent5" w:themeFillTint="66"/>
            <w:vAlign w:val="center"/>
          </w:tcPr>
          <w:p w14:paraId="134AFF9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pacing w:after="0"/>
              <w:jc w:val="center"/>
              <w:rPr>
                <w:rFonts w:hint="eastAsia" w:ascii="Microsoft YaHei UI" w:hAnsi="Microsoft YaHei UI" w:eastAsia="Microsoft YaHei UI" w:cs="Microsoft YaHei UI"/>
                <w:b w:val="0"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67" w:type="dxa"/>
            <w:vMerge w:val="continue"/>
            <w:shd w:val="clear" w:color="auto" w:fill="A8E9E3" w:themeFill="accent5" w:themeFillTint="66"/>
            <w:vAlign w:val="center"/>
          </w:tcPr>
          <w:p w14:paraId="2433E82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pacing w:after="0"/>
              <w:jc w:val="center"/>
              <w:rPr>
                <w:rFonts w:hint="eastAsia" w:ascii="Microsoft YaHei UI" w:hAnsi="Microsoft YaHei UI" w:eastAsia="Microsoft YaHei UI" w:cs="Microsoft YaHei U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062" w:type="dxa"/>
            <w:shd w:val="clear" w:color="auto" w:fill="FFFFFF"/>
            <w:vAlign w:val="center"/>
          </w:tcPr>
          <w:p w14:paraId="69FAE98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pacing w:after="0"/>
              <w:jc w:val="left"/>
              <w:textAlignment w:val="center"/>
              <w:rPr>
                <w:rFonts w:hint="eastAsia" w:ascii="Microsoft YaHei UI" w:hAnsi="Microsoft YaHei UI" w:eastAsia="Microsoft YaHei UI" w:cs="Microsoft YaHei U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Microsoft YaHei UI" w:hAnsi="Microsoft YaHei UI" w:eastAsia="Microsoft YaHei UI" w:cs="Microsoft YaHei U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产房（实现现有手麻系统全部功能）</w:t>
            </w:r>
          </w:p>
        </w:tc>
        <w:tc>
          <w:tcPr>
            <w:tcW w:w="5063" w:type="dxa"/>
            <w:vMerge w:val="continue"/>
            <w:shd w:val="clear" w:color="auto" w:fill="FFFFFF"/>
            <w:vAlign w:val="center"/>
          </w:tcPr>
          <w:p w14:paraId="6D8AEC8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pacing w:after="0"/>
              <w:jc w:val="left"/>
              <w:textAlignment w:val="center"/>
              <w:rPr>
                <w:rFonts w:hint="eastAsia" w:ascii="Microsoft YaHei UI" w:hAnsi="Microsoft YaHei UI" w:eastAsia="Microsoft YaHei UI" w:cs="Microsoft YaHei U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19491C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</w:trPr>
        <w:tc>
          <w:tcPr>
            <w:tcW w:w="795" w:type="dxa"/>
            <w:vMerge w:val="restart"/>
            <w:shd w:val="clear" w:color="auto" w:fill="A8E9E3" w:themeFill="accent5" w:themeFillTint="66"/>
            <w:vAlign w:val="center"/>
          </w:tcPr>
          <w:p w14:paraId="55131BF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pacing w:after="0"/>
              <w:jc w:val="center"/>
              <w:rPr>
                <w:rFonts w:hint="default" w:ascii="Microsoft YaHei UI" w:hAnsi="Microsoft YaHei UI" w:eastAsia="Microsoft YaHei UI" w:cs="Microsoft YaHei UI"/>
                <w:b w:val="0"/>
                <w:bCs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Microsoft YaHei UI" w:hAnsi="Microsoft YaHei UI" w:eastAsia="Microsoft YaHei UI" w:cs="Microsoft YaHei UI"/>
                <w:b w:val="0"/>
                <w:bCs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11</w:t>
            </w:r>
          </w:p>
        </w:tc>
        <w:tc>
          <w:tcPr>
            <w:tcW w:w="3167" w:type="dxa"/>
            <w:vMerge w:val="restart"/>
            <w:shd w:val="clear" w:color="auto" w:fill="A8E9E3" w:themeFill="accent5" w:themeFillTint="66"/>
            <w:vAlign w:val="center"/>
          </w:tcPr>
          <w:p w14:paraId="23C33C7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pacing w:after="0"/>
              <w:jc w:val="center"/>
              <w:rPr>
                <w:rFonts w:hint="eastAsia" w:ascii="Microsoft YaHei UI" w:hAnsi="Microsoft YaHei UI" w:eastAsia="Microsoft YaHei UI" w:cs="Microsoft YaHei U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Microsoft YaHei UI" w:hAnsi="Microsoft YaHei UI" w:eastAsia="Microsoft YaHei UI" w:cs="Microsoft YaHei U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护理考勤需求</w:t>
            </w:r>
          </w:p>
        </w:tc>
        <w:tc>
          <w:tcPr>
            <w:tcW w:w="10125" w:type="dxa"/>
            <w:gridSpan w:val="2"/>
            <w:shd w:val="clear" w:color="auto" w:fill="FFFFFF"/>
            <w:vAlign w:val="center"/>
          </w:tcPr>
          <w:p w14:paraId="19BF29B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pacing w:after="0"/>
              <w:jc w:val="left"/>
              <w:textAlignment w:val="center"/>
              <w:rPr>
                <w:rFonts w:hint="eastAsia" w:ascii="Microsoft YaHei UI" w:hAnsi="Microsoft YaHei UI" w:eastAsia="Microsoft YaHei UI" w:cs="Microsoft YaHei U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Microsoft YaHei UI" w:hAnsi="Microsoft YaHei UI" w:eastAsia="Microsoft YaHei UI" w:cs="Microsoft YaHei U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上班/下班一键打卡（iPad 端，支持手写/数字签名）</w:t>
            </w:r>
          </w:p>
        </w:tc>
      </w:tr>
      <w:tr w14:paraId="045A73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</w:trPr>
        <w:tc>
          <w:tcPr>
            <w:tcW w:w="795" w:type="dxa"/>
            <w:vMerge w:val="continue"/>
            <w:shd w:val="clear" w:color="auto" w:fill="A8E9E3" w:themeFill="accent5" w:themeFillTint="66"/>
            <w:vAlign w:val="center"/>
          </w:tcPr>
          <w:p w14:paraId="4DF284F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pacing w:after="0"/>
              <w:jc w:val="center"/>
              <w:rPr>
                <w:rFonts w:hint="eastAsia" w:ascii="Microsoft YaHei UI" w:hAnsi="Microsoft YaHei UI" w:eastAsia="Microsoft YaHei UI" w:cs="Microsoft YaHei UI"/>
                <w:b w:val="0"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67" w:type="dxa"/>
            <w:vMerge w:val="continue"/>
            <w:shd w:val="clear" w:color="auto" w:fill="A8E9E3" w:themeFill="accent5" w:themeFillTint="66"/>
            <w:vAlign w:val="center"/>
          </w:tcPr>
          <w:p w14:paraId="4F7F78F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pacing w:after="0"/>
              <w:jc w:val="center"/>
              <w:rPr>
                <w:rFonts w:hint="eastAsia" w:ascii="Microsoft YaHei UI" w:hAnsi="Microsoft YaHei UI" w:eastAsia="Microsoft YaHei UI" w:cs="Microsoft YaHei U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125" w:type="dxa"/>
            <w:gridSpan w:val="2"/>
            <w:shd w:val="clear" w:color="auto" w:fill="FFFFFF"/>
            <w:vAlign w:val="center"/>
          </w:tcPr>
          <w:p w14:paraId="096AB43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pacing w:after="0"/>
              <w:jc w:val="left"/>
              <w:textAlignment w:val="center"/>
              <w:rPr>
                <w:rFonts w:hint="eastAsia" w:ascii="Microsoft YaHei UI" w:hAnsi="Microsoft YaHei UI" w:eastAsia="Microsoft YaHei UI" w:cs="Microsoft YaHei UI"/>
                <w:b w:val="0"/>
                <w:i w:val="0"/>
                <w:iCs w:val="0"/>
                <w:color w:val="000000"/>
                <w:sz w:val="22"/>
                <w:szCs w:val="22"/>
                <w:u w:val="none"/>
                <w:lang w:val="en-US" w:eastAsia="en-US" w:bidi="ar-SA"/>
              </w:rPr>
            </w:pPr>
            <w:r>
              <w:rPr>
                <w:rFonts w:hint="eastAsia" w:ascii="Microsoft YaHei UI" w:hAnsi="Microsoft YaHei UI" w:eastAsia="Microsoft YaHei UI" w:cs="Microsoft YaHei U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自动记录时间戳（精确到秒）</w:t>
            </w:r>
          </w:p>
        </w:tc>
      </w:tr>
      <w:tr w14:paraId="7ACDBB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</w:trPr>
        <w:tc>
          <w:tcPr>
            <w:tcW w:w="795" w:type="dxa"/>
            <w:vMerge w:val="continue"/>
            <w:shd w:val="clear" w:color="auto" w:fill="A8E9E3" w:themeFill="accent5" w:themeFillTint="66"/>
            <w:vAlign w:val="center"/>
          </w:tcPr>
          <w:p w14:paraId="2DC775D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pacing w:after="0"/>
              <w:jc w:val="center"/>
              <w:rPr>
                <w:rFonts w:hint="eastAsia" w:ascii="Microsoft YaHei UI" w:hAnsi="Microsoft YaHei UI" w:eastAsia="Microsoft YaHei UI" w:cs="Microsoft YaHei UI"/>
                <w:b w:val="0"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67" w:type="dxa"/>
            <w:vMerge w:val="continue"/>
            <w:shd w:val="clear" w:color="auto" w:fill="A8E9E3" w:themeFill="accent5" w:themeFillTint="66"/>
            <w:vAlign w:val="center"/>
          </w:tcPr>
          <w:p w14:paraId="0A7F167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pacing w:after="0"/>
              <w:jc w:val="center"/>
              <w:rPr>
                <w:rFonts w:hint="eastAsia" w:ascii="Microsoft YaHei UI" w:hAnsi="Microsoft YaHei UI" w:eastAsia="Microsoft YaHei UI" w:cs="Microsoft YaHei U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125" w:type="dxa"/>
            <w:gridSpan w:val="2"/>
            <w:shd w:val="clear" w:color="auto" w:fill="FFFFFF"/>
            <w:vAlign w:val="center"/>
          </w:tcPr>
          <w:p w14:paraId="5B62E9A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pacing w:after="0"/>
              <w:jc w:val="left"/>
              <w:textAlignment w:val="center"/>
              <w:rPr>
                <w:rFonts w:hint="eastAsia" w:ascii="Microsoft YaHei UI" w:hAnsi="Microsoft YaHei UI" w:eastAsia="Microsoft YaHei UI" w:cs="Microsoft YaHei UI"/>
                <w:b w:val="0"/>
                <w:i w:val="0"/>
                <w:iCs w:val="0"/>
                <w:color w:val="000000"/>
                <w:sz w:val="22"/>
                <w:szCs w:val="22"/>
                <w:u w:val="none"/>
                <w:lang w:val="en-US" w:eastAsia="en-US" w:bidi="ar-SA"/>
              </w:rPr>
            </w:pPr>
            <w:r>
              <w:rPr>
                <w:rFonts w:hint="eastAsia" w:ascii="Microsoft YaHei UI" w:hAnsi="Microsoft YaHei UI" w:eastAsia="Microsoft YaHei UI" w:cs="Microsoft YaHei U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下班打卡需电子签名交接（iPad 端，支持手写/数字签名）</w:t>
            </w:r>
          </w:p>
        </w:tc>
      </w:tr>
      <w:tr w14:paraId="38655B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</w:trPr>
        <w:tc>
          <w:tcPr>
            <w:tcW w:w="795" w:type="dxa"/>
            <w:vMerge w:val="continue"/>
            <w:shd w:val="clear" w:color="auto" w:fill="A8E9E3" w:themeFill="accent5" w:themeFillTint="66"/>
            <w:vAlign w:val="center"/>
          </w:tcPr>
          <w:p w14:paraId="4B54BFE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pacing w:after="0"/>
              <w:jc w:val="center"/>
              <w:rPr>
                <w:rFonts w:hint="eastAsia" w:ascii="Microsoft YaHei UI" w:hAnsi="Microsoft YaHei UI" w:eastAsia="Microsoft YaHei UI" w:cs="Microsoft YaHei UI"/>
                <w:b w:val="0"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67" w:type="dxa"/>
            <w:vMerge w:val="continue"/>
            <w:shd w:val="clear" w:color="auto" w:fill="A8E9E3" w:themeFill="accent5" w:themeFillTint="66"/>
            <w:vAlign w:val="center"/>
          </w:tcPr>
          <w:p w14:paraId="029951B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pacing w:after="0"/>
              <w:jc w:val="center"/>
              <w:rPr>
                <w:rFonts w:hint="eastAsia" w:ascii="Microsoft YaHei UI" w:hAnsi="Microsoft YaHei UI" w:eastAsia="Microsoft YaHei UI" w:cs="Microsoft YaHei U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125" w:type="dxa"/>
            <w:gridSpan w:val="2"/>
            <w:shd w:val="clear" w:color="auto" w:fill="FFFFFF"/>
            <w:vAlign w:val="center"/>
          </w:tcPr>
          <w:p w14:paraId="17E8CCE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pacing w:after="0"/>
              <w:jc w:val="left"/>
              <w:textAlignment w:val="center"/>
              <w:rPr>
                <w:rFonts w:hint="eastAsia" w:ascii="Microsoft YaHei UI" w:hAnsi="Microsoft YaHei UI" w:eastAsia="Microsoft YaHei UI" w:cs="Microsoft YaHei UI"/>
                <w:b w:val="0"/>
                <w:i w:val="0"/>
                <w:iCs w:val="0"/>
                <w:color w:val="000000"/>
                <w:sz w:val="22"/>
                <w:szCs w:val="22"/>
                <w:u w:val="none"/>
                <w:lang w:val="en-US" w:eastAsia="en-US" w:bidi="ar-SA"/>
              </w:rPr>
            </w:pPr>
            <w:r>
              <w:rPr>
                <w:rFonts w:hint="eastAsia" w:ascii="Microsoft YaHei UI" w:hAnsi="Microsoft YaHei UI" w:eastAsia="Microsoft YaHei UI" w:cs="Microsoft YaHei U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每日数据提交后锁定（防篡改）</w:t>
            </w:r>
          </w:p>
        </w:tc>
      </w:tr>
      <w:tr w14:paraId="53279C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</w:trPr>
        <w:tc>
          <w:tcPr>
            <w:tcW w:w="795" w:type="dxa"/>
            <w:vMerge w:val="continue"/>
            <w:shd w:val="clear" w:color="auto" w:fill="A8E9E3" w:themeFill="accent5" w:themeFillTint="66"/>
            <w:vAlign w:val="center"/>
          </w:tcPr>
          <w:p w14:paraId="0BFAFA7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pacing w:after="0"/>
              <w:jc w:val="center"/>
              <w:rPr>
                <w:rFonts w:hint="eastAsia" w:ascii="Microsoft YaHei UI" w:hAnsi="Microsoft YaHei UI" w:eastAsia="Microsoft YaHei UI" w:cs="Microsoft YaHei UI"/>
                <w:b w:val="0"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67" w:type="dxa"/>
            <w:vMerge w:val="continue"/>
            <w:shd w:val="clear" w:color="auto" w:fill="A8E9E3" w:themeFill="accent5" w:themeFillTint="66"/>
            <w:vAlign w:val="center"/>
          </w:tcPr>
          <w:p w14:paraId="472E888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pacing w:after="0"/>
              <w:jc w:val="center"/>
              <w:rPr>
                <w:rFonts w:hint="eastAsia" w:ascii="Microsoft YaHei UI" w:hAnsi="Microsoft YaHei UI" w:eastAsia="Microsoft YaHei UI" w:cs="Microsoft YaHei U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125" w:type="dxa"/>
            <w:gridSpan w:val="2"/>
            <w:shd w:val="clear" w:color="auto" w:fill="FFFFFF"/>
            <w:vAlign w:val="center"/>
          </w:tcPr>
          <w:p w14:paraId="23592C4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pacing w:after="0"/>
              <w:jc w:val="left"/>
              <w:textAlignment w:val="center"/>
              <w:rPr>
                <w:rFonts w:hint="eastAsia" w:ascii="Microsoft YaHei UI" w:hAnsi="Microsoft YaHei UI" w:eastAsia="Microsoft YaHei UI" w:cs="Microsoft YaHei UI"/>
                <w:b w:val="0"/>
                <w:i w:val="0"/>
                <w:iCs w:val="0"/>
                <w:color w:val="000000"/>
                <w:sz w:val="22"/>
                <w:szCs w:val="22"/>
                <w:u w:val="none"/>
                <w:lang w:val="en-US" w:eastAsia="en-US" w:bidi="ar-SA"/>
              </w:rPr>
            </w:pPr>
            <w:r>
              <w:rPr>
                <w:rFonts w:hint="eastAsia" w:ascii="Microsoft YaHei UI" w:hAnsi="Microsoft YaHei UI" w:eastAsia="Microsoft YaHei UI" w:cs="Microsoft YaHei U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历史记录仅管理员可查看</w:t>
            </w:r>
          </w:p>
        </w:tc>
      </w:tr>
      <w:tr w14:paraId="63FCD1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</w:trPr>
        <w:tc>
          <w:tcPr>
            <w:tcW w:w="795" w:type="dxa"/>
            <w:vMerge w:val="continue"/>
            <w:shd w:val="clear" w:color="auto" w:fill="A8E9E3" w:themeFill="accent5" w:themeFillTint="66"/>
            <w:vAlign w:val="center"/>
          </w:tcPr>
          <w:p w14:paraId="1ADE07A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pacing w:after="0"/>
              <w:jc w:val="center"/>
              <w:rPr>
                <w:rFonts w:hint="eastAsia" w:ascii="Microsoft YaHei UI" w:hAnsi="Microsoft YaHei UI" w:eastAsia="Microsoft YaHei UI" w:cs="Microsoft YaHei UI"/>
                <w:b w:val="0"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67" w:type="dxa"/>
            <w:vMerge w:val="continue"/>
            <w:shd w:val="clear" w:color="auto" w:fill="A8E9E3" w:themeFill="accent5" w:themeFillTint="66"/>
            <w:vAlign w:val="center"/>
          </w:tcPr>
          <w:p w14:paraId="08A748F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pacing w:after="0"/>
              <w:jc w:val="center"/>
              <w:rPr>
                <w:rFonts w:hint="eastAsia" w:ascii="Microsoft YaHei UI" w:hAnsi="Microsoft YaHei UI" w:eastAsia="Microsoft YaHei UI" w:cs="Microsoft YaHei U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125" w:type="dxa"/>
            <w:gridSpan w:val="2"/>
            <w:shd w:val="clear" w:color="auto" w:fill="FFFFFF"/>
            <w:vAlign w:val="center"/>
          </w:tcPr>
          <w:p w14:paraId="2FB2D08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pacing w:after="0"/>
              <w:jc w:val="left"/>
              <w:textAlignment w:val="center"/>
              <w:rPr>
                <w:rFonts w:hint="eastAsia" w:ascii="Microsoft YaHei UI" w:hAnsi="Microsoft YaHei UI" w:eastAsia="Microsoft YaHei UI" w:cs="Microsoft YaHei UI"/>
                <w:b w:val="0"/>
                <w:i w:val="0"/>
                <w:iCs w:val="0"/>
                <w:color w:val="000000"/>
                <w:sz w:val="22"/>
                <w:szCs w:val="22"/>
                <w:u w:val="none"/>
                <w:lang w:val="en-US" w:eastAsia="en-US" w:bidi="ar-SA"/>
              </w:rPr>
            </w:pPr>
            <w:r>
              <w:rPr>
                <w:rFonts w:hint="eastAsia" w:ascii="Microsoft YaHei UI" w:hAnsi="Microsoft YaHei UI" w:eastAsia="Microsoft YaHei UI" w:cs="Microsoft YaHei U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按当日工作时长生成个人排行榜</w:t>
            </w:r>
          </w:p>
        </w:tc>
      </w:tr>
      <w:tr w14:paraId="0D6508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</w:trPr>
        <w:tc>
          <w:tcPr>
            <w:tcW w:w="795" w:type="dxa"/>
            <w:vMerge w:val="continue"/>
            <w:shd w:val="clear" w:color="auto" w:fill="A8E9E3" w:themeFill="accent5" w:themeFillTint="66"/>
            <w:vAlign w:val="center"/>
          </w:tcPr>
          <w:p w14:paraId="34657B6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pacing w:after="0"/>
              <w:jc w:val="center"/>
              <w:rPr>
                <w:rFonts w:hint="eastAsia" w:ascii="Microsoft YaHei UI" w:hAnsi="Microsoft YaHei UI" w:eastAsia="Microsoft YaHei UI" w:cs="Microsoft YaHei UI"/>
                <w:b w:val="0"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67" w:type="dxa"/>
            <w:vMerge w:val="continue"/>
            <w:shd w:val="clear" w:color="auto" w:fill="A8E9E3" w:themeFill="accent5" w:themeFillTint="66"/>
            <w:vAlign w:val="center"/>
          </w:tcPr>
          <w:p w14:paraId="64DBA6B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pacing w:after="0"/>
              <w:jc w:val="center"/>
              <w:rPr>
                <w:rFonts w:hint="eastAsia" w:ascii="Microsoft YaHei UI" w:hAnsi="Microsoft YaHei UI" w:eastAsia="Microsoft YaHei UI" w:cs="Microsoft YaHei U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125" w:type="dxa"/>
            <w:gridSpan w:val="2"/>
            <w:shd w:val="clear" w:color="auto" w:fill="FFFFFF"/>
            <w:vAlign w:val="center"/>
          </w:tcPr>
          <w:p w14:paraId="11BE9FC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pacing w:after="0"/>
              <w:jc w:val="left"/>
              <w:textAlignment w:val="center"/>
              <w:rPr>
                <w:rFonts w:hint="eastAsia" w:ascii="Microsoft YaHei UI" w:hAnsi="Microsoft YaHei UI" w:eastAsia="Microsoft YaHei UI" w:cs="Microsoft YaHei UI"/>
                <w:b w:val="0"/>
                <w:i w:val="0"/>
                <w:iCs w:val="0"/>
                <w:color w:val="000000"/>
                <w:sz w:val="22"/>
                <w:szCs w:val="22"/>
                <w:u w:val="none"/>
                <w:lang w:val="en-US" w:eastAsia="en-US" w:bidi="ar-SA"/>
              </w:rPr>
            </w:pPr>
            <w:r>
              <w:rPr>
                <w:rFonts w:hint="eastAsia" w:ascii="Microsoft YaHei UI" w:hAnsi="Microsoft YaHei UI" w:eastAsia="Microsoft YaHei UI" w:cs="Microsoft YaHei U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自动汇总个人当月总时长</w:t>
            </w:r>
          </w:p>
        </w:tc>
      </w:tr>
      <w:tr w14:paraId="0D4984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</w:trPr>
        <w:tc>
          <w:tcPr>
            <w:tcW w:w="795" w:type="dxa"/>
            <w:vMerge w:val="continue"/>
            <w:shd w:val="clear" w:color="auto" w:fill="A8E9E3" w:themeFill="accent5" w:themeFillTint="66"/>
            <w:vAlign w:val="center"/>
          </w:tcPr>
          <w:p w14:paraId="5D900FA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pacing w:after="0"/>
              <w:jc w:val="center"/>
              <w:rPr>
                <w:rFonts w:hint="eastAsia" w:ascii="Microsoft YaHei UI" w:hAnsi="Microsoft YaHei UI" w:eastAsia="Microsoft YaHei UI" w:cs="Microsoft YaHei UI"/>
                <w:b w:val="0"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67" w:type="dxa"/>
            <w:vMerge w:val="continue"/>
            <w:shd w:val="clear" w:color="auto" w:fill="A8E9E3" w:themeFill="accent5" w:themeFillTint="66"/>
            <w:vAlign w:val="center"/>
          </w:tcPr>
          <w:p w14:paraId="64D265F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pacing w:after="0"/>
              <w:jc w:val="center"/>
              <w:rPr>
                <w:rFonts w:hint="eastAsia" w:ascii="Microsoft YaHei UI" w:hAnsi="Microsoft YaHei UI" w:eastAsia="Microsoft YaHei UI" w:cs="Microsoft YaHei U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125" w:type="dxa"/>
            <w:gridSpan w:val="2"/>
            <w:shd w:val="clear" w:color="auto" w:fill="FFFFFF"/>
            <w:vAlign w:val="center"/>
          </w:tcPr>
          <w:p w14:paraId="49DDBC5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pacing w:after="0"/>
              <w:jc w:val="left"/>
              <w:textAlignment w:val="center"/>
              <w:rPr>
                <w:rFonts w:hint="eastAsia" w:ascii="Microsoft YaHei UI" w:hAnsi="Microsoft YaHei UI" w:eastAsia="Microsoft YaHei UI" w:cs="Microsoft YaHei UI"/>
                <w:b w:val="0"/>
                <w:i w:val="0"/>
                <w:iCs w:val="0"/>
                <w:color w:val="000000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Microsoft YaHei UI" w:hAnsi="Microsoft YaHei UI" w:eastAsia="Microsoft YaHei UI" w:cs="Microsoft YaHei U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支持导出 Excel 报表</w:t>
            </w:r>
          </w:p>
        </w:tc>
      </w:tr>
    </w:tbl>
    <w:p w14:paraId="1F2197DE">
      <w:pPr>
        <w:spacing w:line="200" w:lineRule="exact"/>
        <w:rPr>
          <w:sz w:val="20"/>
          <w:szCs w:val="20"/>
        </w:rPr>
      </w:pPr>
    </w:p>
    <w:p w14:paraId="455B1993">
      <w:pPr>
        <w:rPr>
          <w:rFonts w:ascii="Microsoft YaHei UI" w:hAnsi="Microsoft YaHei UI" w:eastAsia="Microsoft YaHei UI" w:cs="Microsoft YaHei UI"/>
          <w:b/>
          <w:bCs/>
          <w:spacing w:val="0"/>
          <w:w w:val="100"/>
          <w:sz w:val="32"/>
          <w:szCs w:val="32"/>
        </w:rPr>
      </w:pPr>
      <w:r>
        <w:rPr>
          <w:rFonts w:ascii="Microsoft YaHei UI" w:hAnsi="Microsoft YaHei UI" w:eastAsia="Microsoft YaHei UI" w:cs="Microsoft YaHei UI"/>
          <w:b/>
          <w:bCs/>
          <w:spacing w:val="0"/>
          <w:w w:val="100"/>
          <w:sz w:val="32"/>
          <w:szCs w:val="32"/>
        </w:rPr>
        <w:br w:type="page"/>
      </w:r>
    </w:p>
    <w:p w14:paraId="00EC7F18">
      <w:pPr>
        <w:shd w:val="clear" w:fill="ADB9CA" w:themeFill="text2" w:themeFillTint="66"/>
        <w:rPr>
          <w:rFonts w:ascii="Microsoft YaHei UI" w:hAnsi="Microsoft YaHei UI" w:eastAsia="Microsoft YaHei UI" w:cs="Microsoft YaHei UI"/>
          <w:sz w:val="32"/>
          <w:szCs w:val="32"/>
        </w:rPr>
      </w:pPr>
      <w:r>
        <w:rPr>
          <w:rFonts w:hint="eastAsia" w:ascii="Microsoft YaHei UI" w:hAnsi="Microsoft YaHei UI" w:eastAsia="Microsoft YaHei UI" w:cs="Microsoft YaHei UI"/>
          <w:b/>
          <w:bCs/>
          <w:spacing w:val="0"/>
          <w:w w:val="100"/>
          <w:sz w:val="32"/>
          <w:szCs w:val="32"/>
          <w:lang w:val="en-US" w:eastAsia="zh-CN"/>
        </w:rPr>
        <w:t>运维</w:t>
      </w:r>
      <w:r>
        <w:rPr>
          <w:rFonts w:ascii="Microsoft YaHei UI" w:hAnsi="Microsoft YaHei UI" w:eastAsia="Microsoft YaHei UI" w:cs="Microsoft YaHei UI"/>
          <w:b/>
          <w:bCs/>
          <w:spacing w:val="0"/>
          <w:w w:val="100"/>
          <w:sz w:val="32"/>
          <w:szCs w:val="32"/>
        </w:rPr>
        <w:t>内容</w:t>
      </w:r>
      <w:r>
        <w:rPr>
          <w:rFonts w:ascii="Microsoft YaHei UI" w:hAnsi="Microsoft YaHei UI" w:eastAsia="Microsoft YaHei UI" w:cs="Microsoft YaHei UI"/>
          <w:b/>
          <w:bCs/>
          <w:spacing w:val="2"/>
          <w:w w:val="100"/>
          <w:sz w:val="32"/>
          <w:szCs w:val="32"/>
        </w:rPr>
        <w:t>明</w:t>
      </w:r>
      <w:r>
        <w:rPr>
          <w:rFonts w:ascii="Microsoft YaHei UI" w:hAnsi="Microsoft YaHei UI" w:eastAsia="Microsoft YaHei UI" w:cs="Microsoft YaHei UI"/>
          <w:b/>
          <w:bCs/>
          <w:spacing w:val="0"/>
          <w:w w:val="100"/>
          <w:sz w:val="32"/>
          <w:szCs w:val="32"/>
        </w:rPr>
        <w:t>细</w:t>
      </w:r>
    </w:p>
    <w:p w14:paraId="2C62DFA7">
      <w:pPr>
        <w:spacing w:before="8" w:line="170" w:lineRule="exact"/>
        <w:rPr>
          <w:sz w:val="17"/>
          <w:szCs w:val="17"/>
        </w:rPr>
      </w:pPr>
    </w:p>
    <w:p w14:paraId="56BD53F4">
      <w:pPr>
        <w:pStyle w:val="3"/>
        <w:ind w:left="220" w:right="0"/>
        <w:jc w:val="left"/>
      </w:pPr>
      <w:r>
        <w:rPr>
          <w:b w:val="0"/>
          <w:bCs w:val="0"/>
          <w:spacing w:val="-2"/>
          <w:w w:val="100"/>
        </w:rPr>
        <w:t>1</w:t>
      </w:r>
      <w:r>
        <w:rPr>
          <w:b w:val="0"/>
          <w:bCs w:val="0"/>
          <w:spacing w:val="-15"/>
          <w:w w:val="100"/>
        </w:rPr>
        <w:t>．</w:t>
      </w:r>
      <w:r>
        <w:rPr>
          <w:b w:val="0"/>
          <w:bCs w:val="0"/>
          <w:spacing w:val="0"/>
          <w:w w:val="100"/>
        </w:rPr>
        <w:t>技术服务的目标</w:t>
      </w:r>
      <w:r>
        <w:rPr>
          <w:b w:val="0"/>
          <w:bCs w:val="0"/>
          <w:spacing w:val="-15"/>
          <w:w w:val="100"/>
        </w:rPr>
        <w:t>：</w:t>
      </w:r>
      <w:r>
        <w:rPr>
          <w:b w:val="0"/>
          <w:bCs w:val="0"/>
          <w:spacing w:val="0"/>
          <w:w w:val="100"/>
          <w:u w:val="single" w:color="000000"/>
        </w:rPr>
        <w:t>通过对手术麻醉管理系统</w:t>
      </w:r>
      <w:r>
        <w:rPr>
          <w:b w:val="0"/>
          <w:bCs w:val="0"/>
          <w:spacing w:val="-14"/>
          <w:w w:val="100"/>
          <w:u w:val="single" w:color="000000"/>
        </w:rPr>
        <w:t xml:space="preserve"> </w:t>
      </w:r>
      <w:r>
        <w:rPr>
          <w:b w:val="0"/>
          <w:bCs w:val="0"/>
          <w:spacing w:val="-1"/>
          <w:w w:val="100"/>
          <w:u w:val="single" w:color="000000"/>
        </w:rPr>
        <w:t>P</w:t>
      </w:r>
      <w:r>
        <w:rPr>
          <w:b w:val="0"/>
          <w:bCs w:val="0"/>
          <w:spacing w:val="0"/>
          <w:w w:val="100"/>
          <w:u w:val="single" w:color="000000"/>
        </w:rPr>
        <w:t>C</w:t>
      </w:r>
      <w:r>
        <w:rPr>
          <w:b w:val="0"/>
          <w:bCs w:val="0"/>
          <w:spacing w:val="-13"/>
          <w:w w:val="100"/>
          <w:u w:val="single" w:color="000000"/>
        </w:rPr>
        <w:t xml:space="preserve"> </w:t>
      </w:r>
      <w:r>
        <w:rPr>
          <w:b w:val="0"/>
          <w:bCs w:val="0"/>
          <w:spacing w:val="0"/>
          <w:w w:val="100"/>
          <w:u w:val="single" w:color="000000"/>
        </w:rPr>
        <w:t>端</w:t>
      </w:r>
      <w:r>
        <w:rPr>
          <w:b w:val="0"/>
          <w:bCs w:val="0"/>
          <w:spacing w:val="-15"/>
          <w:w w:val="100"/>
          <w:u w:val="single" w:color="000000"/>
        </w:rPr>
        <w:t>、</w:t>
      </w:r>
      <w:r>
        <w:rPr>
          <w:b w:val="0"/>
          <w:bCs w:val="0"/>
          <w:spacing w:val="0"/>
          <w:w w:val="100"/>
          <w:u w:val="single" w:color="000000"/>
        </w:rPr>
        <w:t>移动端进行服务</w:t>
      </w:r>
      <w:r>
        <w:rPr>
          <w:b w:val="0"/>
          <w:bCs w:val="0"/>
          <w:spacing w:val="-15"/>
          <w:w w:val="100"/>
          <w:u w:val="single" w:color="000000"/>
        </w:rPr>
        <w:t>，</w:t>
      </w:r>
      <w:r>
        <w:rPr>
          <w:b w:val="0"/>
          <w:bCs w:val="0"/>
          <w:spacing w:val="0"/>
          <w:w w:val="100"/>
          <w:u w:val="single" w:color="000000"/>
        </w:rPr>
        <w:t>保证手术麻醉系统的</w:t>
      </w:r>
      <w:r>
        <w:rPr>
          <w:b w:val="0"/>
          <w:bCs w:val="0"/>
          <w:spacing w:val="-13"/>
          <w:w w:val="100"/>
          <w:u w:val="single" w:color="000000"/>
        </w:rPr>
        <w:t xml:space="preserve"> </w:t>
      </w:r>
      <w:r>
        <w:rPr>
          <w:b w:val="0"/>
          <w:bCs w:val="0"/>
          <w:spacing w:val="-1"/>
          <w:w w:val="100"/>
          <w:u w:val="single" w:color="000000"/>
        </w:rPr>
        <w:t>P</w:t>
      </w:r>
      <w:r>
        <w:rPr>
          <w:b w:val="0"/>
          <w:bCs w:val="0"/>
          <w:spacing w:val="0"/>
          <w:w w:val="100"/>
          <w:u w:val="single" w:color="000000"/>
        </w:rPr>
        <w:t>C</w:t>
      </w:r>
      <w:r>
        <w:rPr>
          <w:b w:val="0"/>
          <w:bCs w:val="0"/>
          <w:spacing w:val="-13"/>
          <w:w w:val="100"/>
          <w:u w:val="single" w:color="000000"/>
        </w:rPr>
        <w:t xml:space="preserve"> </w:t>
      </w:r>
      <w:r>
        <w:rPr>
          <w:b w:val="0"/>
          <w:bCs w:val="0"/>
          <w:spacing w:val="0"/>
          <w:w w:val="100"/>
          <w:u w:val="single" w:color="000000"/>
        </w:rPr>
        <w:t>端</w:t>
      </w:r>
      <w:r>
        <w:rPr>
          <w:b w:val="0"/>
          <w:bCs w:val="0"/>
          <w:spacing w:val="-15"/>
          <w:w w:val="100"/>
          <w:u w:val="single" w:color="000000"/>
        </w:rPr>
        <w:t>、</w:t>
      </w:r>
      <w:r>
        <w:rPr>
          <w:b w:val="0"/>
          <w:bCs w:val="0"/>
          <w:spacing w:val="0"/>
          <w:w w:val="100"/>
          <w:u w:val="single" w:color="000000"/>
        </w:rPr>
        <w:t>移动端可靠</w:t>
      </w:r>
      <w:r>
        <w:rPr>
          <w:b w:val="0"/>
          <w:bCs w:val="0"/>
          <w:spacing w:val="-15"/>
          <w:w w:val="100"/>
          <w:u w:val="single" w:color="000000"/>
        </w:rPr>
        <w:t>、</w:t>
      </w:r>
      <w:r>
        <w:rPr>
          <w:b w:val="0"/>
          <w:bCs w:val="0"/>
          <w:spacing w:val="0"/>
          <w:w w:val="100"/>
          <w:u w:val="single" w:color="000000"/>
        </w:rPr>
        <w:t>高效</w:t>
      </w:r>
      <w:r>
        <w:rPr>
          <w:b w:val="0"/>
          <w:bCs w:val="0"/>
          <w:spacing w:val="-15"/>
          <w:w w:val="100"/>
          <w:u w:val="single" w:color="000000"/>
        </w:rPr>
        <w:t>、</w:t>
      </w:r>
      <w:r>
        <w:rPr>
          <w:b w:val="0"/>
          <w:bCs w:val="0"/>
          <w:spacing w:val="0"/>
          <w:w w:val="100"/>
          <w:u w:val="single" w:color="000000"/>
        </w:rPr>
        <w:t>持续</w:t>
      </w:r>
      <w:r>
        <w:rPr>
          <w:b w:val="0"/>
          <w:bCs w:val="0"/>
          <w:spacing w:val="-15"/>
          <w:w w:val="100"/>
          <w:u w:val="single" w:color="000000"/>
        </w:rPr>
        <w:t>、</w:t>
      </w:r>
      <w:r>
        <w:rPr>
          <w:b w:val="0"/>
          <w:bCs w:val="0"/>
          <w:spacing w:val="0"/>
          <w:w w:val="100"/>
          <w:u w:val="single" w:color="000000"/>
        </w:rPr>
        <w:t>有</w:t>
      </w:r>
    </w:p>
    <w:p w14:paraId="2ED7A0A1">
      <w:pPr>
        <w:spacing w:before="11" w:line="260" w:lineRule="exact"/>
        <w:rPr>
          <w:sz w:val="26"/>
          <w:szCs w:val="26"/>
        </w:rPr>
      </w:pPr>
    </w:p>
    <w:p w14:paraId="391093D9">
      <w:pPr>
        <w:pStyle w:val="3"/>
        <w:spacing w:line="353" w:lineRule="exact"/>
        <w:ind w:left="100" w:right="0"/>
        <w:jc w:val="left"/>
      </w:pPr>
      <w:r>
        <w:rPr>
          <w:b w:val="0"/>
          <w:bCs w:val="0"/>
          <w:spacing w:val="0"/>
          <w:w w:val="100"/>
          <w:u w:val="single" w:color="000000"/>
        </w:rPr>
        <w:t>效运行</w:t>
      </w:r>
      <w:r>
        <w:rPr>
          <w:b w:val="0"/>
          <w:bCs w:val="0"/>
          <w:spacing w:val="0"/>
          <w:w w:val="100"/>
          <w:u w:val="none"/>
        </w:rPr>
        <w:t>。</w:t>
      </w:r>
    </w:p>
    <w:p w14:paraId="70BCE8B1">
      <w:pPr>
        <w:spacing w:before="10" w:line="220" w:lineRule="exact"/>
        <w:rPr>
          <w:sz w:val="22"/>
          <w:szCs w:val="22"/>
        </w:rPr>
      </w:pPr>
    </w:p>
    <w:p w14:paraId="66CECE25">
      <w:pPr>
        <w:pStyle w:val="3"/>
        <w:ind w:left="220" w:right="0"/>
        <w:jc w:val="left"/>
      </w:pPr>
      <w:r>
        <w:rPr>
          <w:b w:val="0"/>
          <w:bCs w:val="0"/>
          <w:spacing w:val="-2"/>
          <w:w w:val="100"/>
        </w:rPr>
        <w:t>2</w:t>
      </w:r>
      <w:r>
        <w:rPr>
          <w:b w:val="0"/>
          <w:bCs w:val="0"/>
          <w:spacing w:val="0"/>
          <w:w w:val="100"/>
        </w:rPr>
        <w:t>．技术服务的内容：</w:t>
      </w:r>
      <w:r>
        <w:rPr>
          <w:b w:val="0"/>
          <w:bCs w:val="0"/>
          <w:spacing w:val="0"/>
          <w:w w:val="100"/>
          <w:u w:val="single" w:color="000000"/>
        </w:rPr>
        <w:t>针对天津医科大学第二医院手术麻醉管理系统进行全方面运维工作，运维工作如下：</w:t>
      </w:r>
    </w:p>
    <w:p w14:paraId="467D8D4A">
      <w:pPr>
        <w:spacing w:before="11" w:line="260" w:lineRule="exact"/>
        <w:rPr>
          <w:sz w:val="26"/>
          <w:szCs w:val="26"/>
        </w:rPr>
      </w:pPr>
    </w:p>
    <w:p w14:paraId="76ABB79C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left="0" w:leftChars="0" w:right="0" w:firstLine="0" w:firstLineChars="0"/>
        <w:jc w:val="left"/>
        <w:textAlignment w:val="auto"/>
        <w:rPr>
          <w:rFonts w:hint="eastAsia"/>
          <w:b w:val="0"/>
          <w:bCs w:val="0"/>
          <w:spacing w:val="0"/>
          <w:w w:val="100"/>
          <w:u w:val="single" w:color="000000"/>
        </w:rPr>
      </w:pPr>
      <w:r>
        <w:rPr>
          <w:rFonts w:hint="eastAsia"/>
          <w:b w:val="0"/>
          <w:bCs w:val="0"/>
          <w:spacing w:val="0"/>
          <w:w w:val="100"/>
          <w:u w:val="single" w:color="000000"/>
        </w:rPr>
        <w:t>1. 保障手术麻醉管理系统 PC 端、移动端稳定可靠持续运行。</w:t>
      </w:r>
    </w:p>
    <w:p w14:paraId="710F6EF1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left="0" w:leftChars="0" w:right="0" w:firstLine="0" w:firstLineChars="0"/>
        <w:jc w:val="left"/>
        <w:textAlignment w:val="auto"/>
        <w:rPr>
          <w:rFonts w:hint="eastAsia"/>
          <w:b w:val="0"/>
          <w:bCs w:val="0"/>
          <w:spacing w:val="0"/>
          <w:w w:val="100"/>
          <w:u w:val="single" w:color="000000"/>
        </w:rPr>
      </w:pPr>
      <w:r>
        <w:rPr>
          <w:rFonts w:hint="eastAsia"/>
          <w:b w:val="0"/>
          <w:bCs w:val="0"/>
          <w:spacing w:val="0"/>
          <w:w w:val="100"/>
          <w:u w:val="single" w:color="000000"/>
        </w:rPr>
        <w:t xml:space="preserve">2. </w:t>
      </w:r>
      <w:r>
        <w:rPr>
          <w:rFonts w:hint="eastAsia"/>
          <w:b w:val="0"/>
          <w:bCs w:val="0"/>
          <w:spacing w:val="0"/>
          <w:w w:val="100"/>
          <w:u w:val="single" w:color="000000"/>
          <w:lang w:val="en-US" w:eastAsia="zh-CN"/>
        </w:rPr>
        <w:t>硬</w:t>
      </w:r>
      <w:r>
        <w:rPr>
          <w:rFonts w:hint="eastAsia"/>
          <w:b w:val="0"/>
          <w:bCs w:val="0"/>
          <w:spacing w:val="0"/>
          <w:w w:val="100"/>
          <w:u w:val="single" w:color="000000"/>
        </w:rPr>
        <w:t>件运维，</w:t>
      </w:r>
      <w:r>
        <w:rPr>
          <w:rFonts w:hint="eastAsia"/>
          <w:b w:val="0"/>
          <w:bCs w:val="0"/>
          <w:spacing w:val="0"/>
          <w:w w:val="100"/>
          <w:u w:val="single" w:color="000000"/>
          <w:lang w:val="en-US" w:eastAsia="zh-CN"/>
        </w:rPr>
        <w:t>含</w:t>
      </w:r>
      <w:r>
        <w:rPr>
          <w:rFonts w:hint="eastAsia"/>
          <w:b w:val="0"/>
          <w:bCs w:val="0"/>
          <w:spacing w:val="0"/>
          <w:w w:val="100"/>
          <w:u w:val="single" w:color="000000"/>
        </w:rPr>
        <w:t>配套一体机、采集套件、打印机等相关硬件零配件检修更换。</w:t>
      </w:r>
    </w:p>
    <w:p w14:paraId="72818E94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left="0" w:leftChars="0" w:right="0" w:firstLine="0" w:firstLineChars="0"/>
        <w:jc w:val="left"/>
        <w:textAlignment w:val="auto"/>
        <w:rPr>
          <w:rFonts w:hint="eastAsia"/>
          <w:b w:val="0"/>
          <w:bCs w:val="0"/>
          <w:spacing w:val="0"/>
          <w:w w:val="100"/>
          <w:u w:val="single" w:color="000000"/>
        </w:rPr>
      </w:pPr>
      <w:r>
        <w:rPr>
          <w:rFonts w:hint="eastAsia"/>
          <w:b w:val="0"/>
          <w:bCs w:val="0"/>
          <w:spacing w:val="0"/>
          <w:w w:val="100"/>
          <w:u w:val="single" w:color="000000"/>
        </w:rPr>
        <w:t>3. 驻场支撑服务：配置</w:t>
      </w:r>
      <w:r>
        <w:rPr>
          <w:rFonts w:hint="eastAsia"/>
          <w:b w:val="0"/>
          <w:bCs w:val="0"/>
          <w:spacing w:val="0"/>
          <w:w w:val="100"/>
          <w:u w:val="single" w:color="000000"/>
          <w:lang w:val="en-US" w:eastAsia="zh-CN"/>
        </w:rPr>
        <w:t>2</w:t>
      </w:r>
      <w:r>
        <w:rPr>
          <w:rFonts w:hint="eastAsia"/>
          <w:b w:val="0"/>
          <w:bCs w:val="0"/>
          <w:spacing w:val="0"/>
          <w:w w:val="100"/>
          <w:u w:val="single" w:color="000000"/>
        </w:rPr>
        <w:t>名专职工程师</w:t>
      </w:r>
      <w:r>
        <w:rPr>
          <w:rFonts w:hint="eastAsia"/>
          <w:b w:val="0"/>
          <w:bCs w:val="0"/>
          <w:spacing w:val="0"/>
          <w:w w:val="100"/>
          <w:u w:val="single" w:color="000000"/>
          <w:lang w:val="en-US" w:eastAsia="zh-CN"/>
        </w:rPr>
        <w:t>驻场</w:t>
      </w:r>
      <w:r>
        <w:rPr>
          <w:rFonts w:hint="eastAsia"/>
          <w:b w:val="0"/>
          <w:bCs w:val="0"/>
          <w:spacing w:val="0"/>
          <w:w w:val="100"/>
          <w:u w:val="single" w:color="000000"/>
        </w:rPr>
        <w:t>，提供日常操作咨询指导。</w:t>
      </w:r>
    </w:p>
    <w:p w14:paraId="5CC7444D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left="0" w:leftChars="0" w:right="0" w:firstLine="0" w:firstLineChars="0"/>
        <w:jc w:val="left"/>
        <w:textAlignment w:val="auto"/>
        <w:rPr>
          <w:rFonts w:hint="eastAsia"/>
          <w:b w:val="0"/>
          <w:bCs w:val="0"/>
          <w:spacing w:val="0"/>
          <w:w w:val="100"/>
          <w:u w:val="single" w:color="000000"/>
        </w:rPr>
      </w:pPr>
      <w:r>
        <w:rPr>
          <w:rFonts w:hint="eastAsia"/>
          <w:b w:val="0"/>
          <w:bCs w:val="0"/>
          <w:spacing w:val="0"/>
          <w:w w:val="100"/>
          <w:u w:val="single" w:color="000000"/>
        </w:rPr>
        <w:t>4. 7×24 小时故障响应：优先远程排查处置，疑难问题工程师现场处理。</w:t>
      </w:r>
    </w:p>
    <w:p w14:paraId="33402AAB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left="0" w:leftChars="0" w:right="0" w:firstLine="0" w:firstLineChars="0"/>
        <w:jc w:val="left"/>
        <w:textAlignment w:val="auto"/>
        <w:rPr>
          <w:rFonts w:hint="eastAsia"/>
          <w:b w:val="0"/>
          <w:bCs w:val="0"/>
          <w:spacing w:val="0"/>
          <w:w w:val="100"/>
          <w:u w:val="single" w:color="000000"/>
        </w:rPr>
      </w:pPr>
      <w:r>
        <w:rPr>
          <w:rFonts w:hint="eastAsia"/>
          <w:b w:val="0"/>
          <w:bCs w:val="0"/>
          <w:spacing w:val="0"/>
          <w:w w:val="100"/>
          <w:u w:val="single" w:color="000000"/>
        </w:rPr>
        <w:t>5. 系统功能巡检： 移动端、PC端巡检每月不少于2次，每年合计不少于48 次；</w:t>
      </w:r>
    </w:p>
    <w:p w14:paraId="5EB0152B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left="0" w:leftChars="0" w:right="0" w:firstLine="0" w:firstLineChars="0"/>
        <w:jc w:val="left"/>
        <w:textAlignment w:val="auto"/>
        <w:rPr>
          <w:rFonts w:hint="eastAsia"/>
          <w:b w:val="0"/>
          <w:bCs w:val="0"/>
          <w:spacing w:val="0"/>
          <w:w w:val="100"/>
          <w:u w:val="single" w:color="000000"/>
        </w:rPr>
      </w:pPr>
      <w:r>
        <w:rPr>
          <w:rFonts w:hint="eastAsia"/>
          <w:b w:val="0"/>
          <w:bCs w:val="0"/>
          <w:spacing w:val="0"/>
          <w:w w:val="100"/>
          <w:u w:val="single" w:color="000000"/>
        </w:rPr>
        <w:t>6. 年度提供2次操作培训或配套培训资料。</w:t>
      </w:r>
    </w:p>
    <w:p w14:paraId="728AF395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left="0" w:leftChars="0" w:right="0" w:firstLine="0" w:firstLineChars="0"/>
        <w:jc w:val="left"/>
        <w:textAlignment w:val="auto"/>
        <w:rPr>
          <w:rFonts w:hint="eastAsia"/>
          <w:b w:val="0"/>
          <w:bCs w:val="0"/>
          <w:spacing w:val="0"/>
          <w:w w:val="100"/>
          <w:u w:val="single" w:color="000000"/>
        </w:rPr>
      </w:pPr>
      <w:r>
        <w:rPr>
          <w:rFonts w:hint="eastAsia"/>
          <w:b w:val="0"/>
          <w:bCs w:val="0"/>
          <w:spacing w:val="0"/>
          <w:w w:val="100"/>
          <w:u w:val="single" w:color="000000"/>
        </w:rPr>
        <w:t>7. 按需支持月度、季度、年度数据查询统计。</w:t>
      </w:r>
    </w:p>
    <w:p w14:paraId="4D1E7861">
      <w:pPr>
        <w:pStyle w:val="3"/>
        <w:spacing w:line="353" w:lineRule="exact"/>
        <w:ind w:left="0" w:leftChars="0" w:right="0" w:firstLine="0" w:firstLineChars="0"/>
        <w:jc w:val="left"/>
        <w:rPr>
          <w:b w:val="0"/>
          <w:bCs w:val="0"/>
          <w:spacing w:val="0"/>
          <w:w w:val="100"/>
          <w:u w:val="single" w:color="000000"/>
        </w:rPr>
      </w:pPr>
      <w:r>
        <w:rPr>
          <w:b w:val="0"/>
          <w:bCs w:val="0"/>
          <w:spacing w:val="0"/>
          <w:w w:val="100"/>
          <w:u w:val="single" w:color="000000"/>
        </w:rPr>
        <w:br w:type="page"/>
      </w:r>
    </w:p>
    <w:p w14:paraId="5B9722D4">
      <w:pPr>
        <w:pStyle w:val="3"/>
        <w:spacing w:line="353" w:lineRule="exact"/>
        <w:ind w:left="667" w:right="0"/>
        <w:jc w:val="left"/>
        <w:rPr>
          <w:rFonts w:hint="default" w:eastAsia="Microsoft YaHei UI"/>
          <w:b/>
          <w:bCs/>
          <w:spacing w:val="0"/>
          <w:w w:val="100"/>
          <w:u w:val="none" w:color="auto"/>
          <w:lang w:val="en-US" w:eastAsia="zh-CN"/>
        </w:rPr>
      </w:pPr>
      <w:r>
        <w:rPr>
          <w:rFonts w:hint="eastAsia"/>
          <w:b/>
          <w:bCs/>
          <w:spacing w:val="0"/>
          <w:w w:val="100"/>
          <w:u w:val="none" w:color="auto"/>
          <w:lang w:val="en-US" w:eastAsia="zh-CN"/>
        </w:rPr>
        <w:t>巡检内容明细：</w:t>
      </w:r>
    </w:p>
    <w:tbl>
      <w:tblPr>
        <w:tblStyle w:val="5"/>
        <w:tblpPr w:leftFromText="180" w:rightFromText="180" w:vertAnchor="text" w:horzAnchor="page" w:tblpX="1863" w:tblpY="312"/>
        <w:tblOverlap w:val="never"/>
        <w:tblW w:w="0" w:type="auto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416"/>
        <w:gridCol w:w="2848"/>
        <w:gridCol w:w="753"/>
        <w:gridCol w:w="1671"/>
        <w:gridCol w:w="5940"/>
      </w:tblGrid>
      <w:tr w14:paraId="430FF04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4" w:hRule="exact"/>
        </w:trPr>
        <w:tc>
          <w:tcPr>
            <w:tcW w:w="1416" w:type="dxa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shd w:val="clear" w:color="auto" w:fill="4874CB" w:themeFill="accent1"/>
          </w:tcPr>
          <w:p w14:paraId="789B5E4E">
            <w:pPr>
              <w:pStyle w:val="8"/>
              <w:spacing w:before="76"/>
              <w:ind w:left="463" w:right="0"/>
              <w:jc w:val="left"/>
              <w:rPr>
                <w:rFonts w:ascii="Microsoft YaHei UI" w:hAnsi="Microsoft YaHei UI" w:eastAsia="Microsoft YaHei UI" w:cs="Microsoft YaHei UI"/>
                <w:b/>
                <w:i w:val="0"/>
                <w:color w:val="FFFFFF"/>
                <w:sz w:val="24"/>
                <w:szCs w:val="24"/>
              </w:rPr>
            </w:pPr>
            <w:r>
              <w:rPr>
                <w:rFonts w:ascii="Microsoft YaHei UI" w:hAnsi="Microsoft YaHei UI" w:eastAsia="Microsoft YaHei UI" w:cs="Microsoft YaHei UI"/>
                <w:b/>
                <w:bCs/>
                <w:i w:val="0"/>
                <w:color w:val="FFFFFF"/>
                <w:spacing w:val="0"/>
                <w:w w:val="100"/>
                <w:sz w:val="24"/>
                <w:szCs w:val="24"/>
              </w:rPr>
              <w:t>位置</w:t>
            </w:r>
          </w:p>
        </w:tc>
        <w:tc>
          <w:tcPr>
            <w:tcW w:w="2848" w:type="dxa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shd w:val="clear" w:color="auto" w:fill="4874CB" w:themeFill="accent1"/>
          </w:tcPr>
          <w:p w14:paraId="52CC1377">
            <w:pPr>
              <w:pStyle w:val="8"/>
              <w:spacing w:before="76"/>
              <w:ind w:left="939" w:right="0"/>
              <w:jc w:val="left"/>
              <w:rPr>
                <w:rFonts w:ascii="Microsoft YaHei UI" w:hAnsi="Microsoft YaHei UI" w:eastAsia="Microsoft YaHei UI" w:cs="Microsoft YaHei UI"/>
                <w:b/>
                <w:i w:val="0"/>
                <w:color w:val="FFFFFF"/>
                <w:sz w:val="24"/>
                <w:szCs w:val="24"/>
              </w:rPr>
            </w:pPr>
            <w:r>
              <w:rPr>
                <w:rFonts w:ascii="Microsoft YaHei UI" w:hAnsi="Microsoft YaHei UI" w:eastAsia="Microsoft YaHei UI" w:cs="Microsoft YaHei UI"/>
                <w:b/>
                <w:bCs/>
                <w:i w:val="0"/>
                <w:color w:val="FFFFFF"/>
                <w:spacing w:val="0"/>
                <w:w w:val="100"/>
                <w:sz w:val="24"/>
                <w:szCs w:val="24"/>
              </w:rPr>
              <w:t>巡检项目</w:t>
            </w:r>
          </w:p>
        </w:tc>
        <w:tc>
          <w:tcPr>
            <w:tcW w:w="753" w:type="dxa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shd w:val="clear" w:color="auto" w:fill="4874CB" w:themeFill="accent1"/>
          </w:tcPr>
          <w:p w14:paraId="3E31CB81">
            <w:pPr>
              <w:pStyle w:val="8"/>
              <w:spacing w:before="76"/>
              <w:ind w:left="131" w:right="0"/>
              <w:jc w:val="left"/>
              <w:rPr>
                <w:rFonts w:ascii="Microsoft YaHei UI" w:hAnsi="Microsoft YaHei UI" w:eastAsia="Microsoft YaHei UI" w:cs="Microsoft YaHei UI"/>
                <w:b/>
                <w:i w:val="0"/>
                <w:color w:val="FFFFFF"/>
                <w:sz w:val="24"/>
                <w:szCs w:val="24"/>
              </w:rPr>
            </w:pPr>
            <w:r>
              <w:rPr>
                <w:rFonts w:ascii="Microsoft YaHei UI" w:hAnsi="Microsoft YaHei UI" w:eastAsia="Microsoft YaHei UI" w:cs="Microsoft YaHei UI"/>
                <w:b/>
                <w:bCs/>
                <w:i w:val="0"/>
                <w:color w:val="FFFFFF"/>
                <w:spacing w:val="0"/>
                <w:w w:val="100"/>
                <w:sz w:val="24"/>
                <w:szCs w:val="24"/>
              </w:rPr>
              <w:t>数量</w:t>
            </w:r>
          </w:p>
        </w:tc>
        <w:tc>
          <w:tcPr>
            <w:tcW w:w="1671" w:type="dxa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shd w:val="clear" w:color="auto" w:fill="4874CB" w:themeFill="accent1"/>
          </w:tcPr>
          <w:p w14:paraId="1FCE4743">
            <w:pPr>
              <w:pStyle w:val="8"/>
              <w:spacing w:before="76"/>
              <w:ind w:left="570" w:right="571"/>
              <w:jc w:val="center"/>
              <w:rPr>
                <w:rFonts w:ascii="Microsoft YaHei UI" w:hAnsi="Microsoft YaHei UI" w:eastAsia="Microsoft YaHei UI" w:cs="Microsoft YaHei UI"/>
                <w:b/>
                <w:i w:val="0"/>
                <w:color w:val="FFFFFF"/>
                <w:sz w:val="24"/>
                <w:szCs w:val="24"/>
              </w:rPr>
            </w:pPr>
            <w:r>
              <w:rPr>
                <w:rFonts w:ascii="Microsoft YaHei UI" w:hAnsi="Microsoft YaHei UI" w:eastAsia="Microsoft YaHei UI" w:cs="Microsoft YaHei UI"/>
                <w:b/>
                <w:bCs/>
                <w:i w:val="0"/>
                <w:color w:val="FFFFFF"/>
                <w:spacing w:val="0"/>
                <w:w w:val="100"/>
                <w:sz w:val="24"/>
                <w:szCs w:val="24"/>
              </w:rPr>
              <w:t>单位</w:t>
            </w:r>
          </w:p>
        </w:tc>
        <w:tc>
          <w:tcPr>
            <w:tcW w:w="5940" w:type="dxa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shd w:val="clear" w:color="auto" w:fill="4874CB" w:themeFill="accent1"/>
          </w:tcPr>
          <w:p w14:paraId="7E929063">
            <w:pPr>
              <w:pStyle w:val="8"/>
              <w:spacing w:before="76"/>
              <w:ind w:left="0" w:right="0"/>
              <w:jc w:val="center"/>
              <w:rPr>
                <w:rFonts w:ascii="Microsoft YaHei UI" w:hAnsi="Microsoft YaHei UI" w:eastAsia="Microsoft YaHei UI" w:cs="Microsoft YaHei UI"/>
                <w:b/>
                <w:i w:val="0"/>
                <w:color w:val="FFFFFF"/>
                <w:sz w:val="24"/>
                <w:szCs w:val="24"/>
              </w:rPr>
            </w:pPr>
            <w:r>
              <w:rPr>
                <w:rFonts w:ascii="Microsoft YaHei UI" w:hAnsi="Microsoft YaHei UI" w:eastAsia="Microsoft YaHei UI" w:cs="Microsoft YaHei UI"/>
                <w:b/>
                <w:bCs/>
                <w:i w:val="0"/>
                <w:color w:val="FFFFFF"/>
                <w:spacing w:val="0"/>
                <w:w w:val="100"/>
                <w:sz w:val="24"/>
                <w:szCs w:val="24"/>
              </w:rPr>
              <w:t>巡检内容明细</w:t>
            </w:r>
          </w:p>
        </w:tc>
      </w:tr>
      <w:tr w14:paraId="5F758F9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4" w:hRule="exact"/>
        </w:trPr>
        <w:tc>
          <w:tcPr>
            <w:tcW w:w="1416" w:type="dxa"/>
            <w:vMerge w:val="restart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shd w:val="clear" w:color="auto" w:fill="B5C7EA" w:themeFill="accent1" w:themeFillTint="66"/>
          </w:tcPr>
          <w:p w14:paraId="26A16B6C">
            <w:pPr>
              <w:pStyle w:val="8"/>
              <w:spacing w:line="200" w:lineRule="exact"/>
              <w:rPr>
                <w:b w:val="0"/>
                <w:i w:val="0"/>
                <w:color w:val="000000"/>
                <w:sz w:val="20"/>
                <w:szCs w:val="20"/>
              </w:rPr>
            </w:pPr>
          </w:p>
          <w:p w14:paraId="25460AC4">
            <w:pPr>
              <w:pStyle w:val="8"/>
              <w:spacing w:line="200" w:lineRule="exact"/>
              <w:rPr>
                <w:b w:val="0"/>
                <w:i w:val="0"/>
                <w:color w:val="000000"/>
                <w:sz w:val="20"/>
                <w:szCs w:val="20"/>
              </w:rPr>
            </w:pPr>
          </w:p>
          <w:p w14:paraId="64D71FC5">
            <w:pPr>
              <w:pStyle w:val="8"/>
              <w:spacing w:line="200" w:lineRule="exact"/>
              <w:rPr>
                <w:b w:val="0"/>
                <w:i w:val="0"/>
                <w:color w:val="000000"/>
                <w:sz w:val="20"/>
                <w:szCs w:val="20"/>
              </w:rPr>
            </w:pPr>
          </w:p>
          <w:p w14:paraId="06808D5E">
            <w:pPr>
              <w:pStyle w:val="8"/>
              <w:spacing w:line="200" w:lineRule="exact"/>
              <w:rPr>
                <w:b w:val="0"/>
                <w:i w:val="0"/>
                <w:color w:val="000000"/>
                <w:sz w:val="20"/>
                <w:szCs w:val="20"/>
              </w:rPr>
            </w:pPr>
          </w:p>
          <w:p w14:paraId="1D0B94D3">
            <w:pPr>
              <w:pStyle w:val="8"/>
              <w:spacing w:line="200" w:lineRule="exact"/>
              <w:rPr>
                <w:b w:val="0"/>
                <w:i w:val="0"/>
                <w:color w:val="000000"/>
                <w:sz w:val="20"/>
                <w:szCs w:val="20"/>
              </w:rPr>
            </w:pPr>
          </w:p>
          <w:p w14:paraId="6DEFD2DB">
            <w:pPr>
              <w:pStyle w:val="8"/>
              <w:spacing w:line="200" w:lineRule="exact"/>
              <w:rPr>
                <w:b w:val="0"/>
                <w:i w:val="0"/>
                <w:color w:val="000000"/>
                <w:sz w:val="20"/>
                <w:szCs w:val="20"/>
              </w:rPr>
            </w:pPr>
          </w:p>
          <w:p w14:paraId="2681204D">
            <w:pPr>
              <w:pStyle w:val="8"/>
              <w:spacing w:line="200" w:lineRule="exact"/>
              <w:rPr>
                <w:b w:val="0"/>
                <w:i w:val="0"/>
                <w:color w:val="000000"/>
                <w:sz w:val="20"/>
                <w:szCs w:val="20"/>
              </w:rPr>
            </w:pPr>
          </w:p>
          <w:p w14:paraId="2DFECD97">
            <w:pPr>
              <w:pStyle w:val="8"/>
              <w:spacing w:before="20" w:line="240" w:lineRule="exact"/>
              <w:rPr>
                <w:b w:val="0"/>
                <w:i w:val="0"/>
                <w:color w:val="000000"/>
                <w:sz w:val="24"/>
                <w:szCs w:val="24"/>
              </w:rPr>
            </w:pPr>
          </w:p>
          <w:p w14:paraId="0027C0CC">
            <w:pPr>
              <w:pStyle w:val="8"/>
              <w:ind w:left="108" w:right="0"/>
              <w:jc w:val="left"/>
              <w:rPr>
                <w:rFonts w:ascii="Microsoft YaHei UI" w:hAnsi="Microsoft YaHei UI" w:eastAsia="Microsoft YaHei UI" w:cs="Microsoft YaHei UI"/>
                <w:b w:val="0"/>
                <w:i w:val="0"/>
                <w:color w:val="000000"/>
                <w:sz w:val="24"/>
                <w:szCs w:val="24"/>
              </w:rPr>
            </w:pPr>
            <w:r>
              <w:rPr>
                <w:rFonts w:ascii="Microsoft YaHei UI" w:hAnsi="Microsoft YaHei UI" w:eastAsia="Microsoft YaHei UI" w:cs="Microsoft YaHei UI"/>
                <w:b w:val="0"/>
                <w:bCs w:val="0"/>
                <w:i w:val="0"/>
                <w:color w:val="000000"/>
                <w:spacing w:val="0"/>
                <w:w w:val="100"/>
                <w:sz w:val="24"/>
                <w:szCs w:val="24"/>
              </w:rPr>
              <w:t>A</w:t>
            </w:r>
            <w:r>
              <w:rPr>
                <w:rFonts w:ascii="Microsoft YaHei UI" w:hAnsi="Microsoft YaHei UI" w:eastAsia="Microsoft YaHei UI" w:cs="Microsoft YaHei UI"/>
                <w:b w:val="0"/>
                <w:bCs w:val="0"/>
                <w:i w:val="0"/>
                <w:color w:val="000000"/>
                <w:spacing w:val="-14"/>
                <w:w w:val="100"/>
                <w:sz w:val="24"/>
                <w:szCs w:val="24"/>
              </w:rPr>
              <w:t xml:space="preserve"> </w:t>
            </w:r>
            <w:r>
              <w:rPr>
                <w:rFonts w:ascii="Microsoft YaHei UI" w:hAnsi="Microsoft YaHei UI" w:eastAsia="Microsoft YaHei UI" w:cs="Microsoft YaHei UI"/>
                <w:b w:val="0"/>
                <w:bCs w:val="0"/>
                <w:i w:val="0"/>
                <w:color w:val="000000"/>
                <w:spacing w:val="0"/>
                <w:w w:val="100"/>
                <w:sz w:val="24"/>
                <w:szCs w:val="24"/>
              </w:rPr>
              <w:t>座手术室</w:t>
            </w:r>
          </w:p>
        </w:tc>
        <w:tc>
          <w:tcPr>
            <w:tcW w:w="2848" w:type="dxa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shd w:val="clear" w:color="auto" w:fill="B5C7EA" w:themeFill="accent1" w:themeFillTint="66"/>
          </w:tcPr>
          <w:p w14:paraId="7349F708">
            <w:pPr>
              <w:pStyle w:val="8"/>
              <w:spacing w:before="75"/>
              <w:ind w:left="365" w:right="0"/>
              <w:jc w:val="left"/>
              <w:rPr>
                <w:rFonts w:ascii="Microsoft YaHei UI" w:hAnsi="Microsoft YaHei UI" w:eastAsia="Microsoft YaHei UI" w:cs="Microsoft YaHei UI"/>
                <w:b w:val="0"/>
                <w:i w:val="0"/>
                <w:color w:val="000000"/>
                <w:sz w:val="24"/>
                <w:szCs w:val="24"/>
              </w:rPr>
            </w:pPr>
            <w:r>
              <w:rPr>
                <w:rFonts w:ascii="Microsoft YaHei UI" w:hAnsi="Microsoft YaHei UI" w:eastAsia="Microsoft YaHei UI" w:cs="Microsoft YaHei UI"/>
                <w:b w:val="0"/>
                <w:bCs w:val="0"/>
                <w:i w:val="0"/>
                <w:color w:val="000000"/>
                <w:spacing w:val="0"/>
                <w:w w:val="100"/>
                <w:sz w:val="24"/>
                <w:szCs w:val="24"/>
              </w:rPr>
              <w:t>手术麻醉系统</w:t>
            </w:r>
            <w:r>
              <w:rPr>
                <w:rFonts w:ascii="Microsoft YaHei UI" w:hAnsi="Microsoft YaHei UI" w:eastAsia="Microsoft YaHei UI" w:cs="Microsoft YaHei UI"/>
                <w:b w:val="0"/>
                <w:bCs w:val="0"/>
                <w:i w:val="0"/>
                <w:color w:val="000000"/>
                <w:spacing w:val="-14"/>
                <w:w w:val="100"/>
                <w:sz w:val="24"/>
                <w:szCs w:val="24"/>
              </w:rPr>
              <w:t xml:space="preserve"> </w:t>
            </w:r>
            <w:r>
              <w:rPr>
                <w:rFonts w:ascii="Microsoft YaHei UI" w:hAnsi="Microsoft YaHei UI" w:eastAsia="Microsoft YaHei UI" w:cs="Microsoft YaHei UI"/>
                <w:b w:val="0"/>
                <w:bCs w:val="0"/>
                <w:i w:val="0"/>
                <w:color w:val="000000"/>
                <w:spacing w:val="-1"/>
                <w:w w:val="100"/>
                <w:sz w:val="24"/>
                <w:szCs w:val="24"/>
              </w:rPr>
              <w:t>P</w:t>
            </w:r>
            <w:r>
              <w:rPr>
                <w:rFonts w:ascii="Microsoft YaHei UI" w:hAnsi="Microsoft YaHei UI" w:eastAsia="Microsoft YaHei UI" w:cs="Microsoft YaHei UI"/>
                <w:b w:val="0"/>
                <w:bCs w:val="0"/>
                <w:i w:val="0"/>
                <w:color w:val="000000"/>
                <w:spacing w:val="0"/>
                <w:w w:val="100"/>
                <w:sz w:val="24"/>
                <w:szCs w:val="24"/>
              </w:rPr>
              <w:t>C</w:t>
            </w:r>
            <w:r>
              <w:rPr>
                <w:rFonts w:ascii="Microsoft YaHei UI" w:hAnsi="Microsoft YaHei UI" w:eastAsia="Microsoft YaHei UI" w:cs="Microsoft YaHei UI"/>
                <w:b w:val="0"/>
                <w:bCs w:val="0"/>
                <w:i w:val="0"/>
                <w:color w:val="000000"/>
                <w:spacing w:val="-13"/>
                <w:w w:val="100"/>
                <w:sz w:val="24"/>
                <w:szCs w:val="24"/>
              </w:rPr>
              <w:t xml:space="preserve"> </w:t>
            </w:r>
            <w:r>
              <w:rPr>
                <w:rFonts w:ascii="Microsoft YaHei UI" w:hAnsi="Microsoft YaHei UI" w:eastAsia="Microsoft YaHei UI" w:cs="Microsoft YaHei UI"/>
                <w:b w:val="0"/>
                <w:bCs w:val="0"/>
                <w:i w:val="0"/>
                <w:color w:val="000000"/>
                <w:spacing w:val="0"/>
                <w:w w:val="100"/>
                <w:sz w:val="24"/>
                <w:szCs w:val="24"/>
              </w:rPr>
              <w:t>端</w:t>
            </w:r>
          </w:p>
        </w:tc>
        <w:tc>
          <w:tcPr>
            <w:tcW w:w="753" w:type="dxa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shd w:val="clear" w:color="auto" w:fill="B5C7EA" w:themeFill="accent1" w:themeFillTint="66"/>
          </w:tcPr>
          <w:p w14:paraId="3EDAEA58">
            <w:pPr>
              <w:pStyle w:val="8"/>
              <w:spacing w:before="75"/>
              <w:ind w:left="231" w:right="0"/>
              <w:jc w:val="left"/>
              <w:rPr>
                <w:rFonts w:ascii="Microsoft YaHei UI" w:hAnsi="Microsoft YaHei UI" w:eastAsia="Microsoft YaHei UI" w:cs="Microsoft YaHei UI"/>
                <w:b w:val="0"/>
                <w:i w:val="0"/>
                <w:color w:val="000000"/>
                <w:sz w:val="24"/>
                <w:szCs w:val="24"/>
              </w:rPr>
            </w:pPr>
            <w:r>
              <w:rPr>
                <w:rFonts w:ascii="Microsoft YaHei UI" w:hAnsi="Microsoft YaHei UI" w:eastAsia="Microsoft YaHei UI" w:cs="Microsoft YaHei UI"/>
                <w:b w:val="0"/>
                <w:bCs w:val="0"/>
                <w:i w:val="0"/>
                <w:color w:val="000000"/>
                <w:spacing w:val="0"/>
                <w:w w:val="100"/>
                <w:sz w:val="24"/>
                <w:szCs w:val="24"/>
              </w:rPr>
              <w:t>12</w:t>
            </w:r>
          </w:p>
        </w:tc>
        <w:tc>
          <w:tcPr>
            <w:tcW w:w="1671" w:type="dxa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shd w:val="clear" w:color="auto" w:fill="B5C7EA" w:themeFill="accent1" w:themeFillTint="66"/>
          </w:tcPr>
          <w:p w14:paraId="22B6A7A8">
            <w:pPr>
              <w:pStyle w:val="8"/>
              <w:spacing w:before="75"/>
              <w:ind w:left="570" w:right="571"/>
              <w:jc w:val="center"/>
              <w:rPr>
                <w:rFonts w:ascii="Microsoft YaHei UI" w:hAnsi="Microsoft YaHei UI" w:eastAsia="Microsoft YaHei UI" w:cs="Microsoft YaHei UI"/>
                <w:b w:val="0"/>
                <w:i w:val="0"/>
                <w:color w:val="000000"/>
                <w:sz w:val="24"/>
                <w:szCs w:val="24"/>
              </w:rPr>
            </w:pPr>
            <w:r>
              <w:rPr>
                <w:rFonts w:ascii="Microsoft YaHei UI" w:hAnsi="Microsoft YaHei UI" w:eastAsia="Microsoft YaHei UI" w:cs="Microsoft YaHei UI"/>
                <w:b w:val="0"/>
                <w:bCs w:val="0"/>
                <w:i w:val="0"/>
                <w:color w:val="000000"/>
                <w:spacing w:val="0"/>
                <w:w w:val="100"/>
                <w:sz w:val="24"/>
                <w:szCs w:val="24"/>
              </w:rPr>
              <w:t>套</w:t>
            </w:r>
          </w:p>
        </w:tc>
        <w:tc>
          <w:tcPr>
            <w:tcW w:w="5940" w:type="dxa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shd w:val="clear" w:color="auto" w:fill="B5C7EA" w:themeFill="accent1" w:themeFillTint="66"/>
          </w:tcPr>
          <w:p w14:paraId="7F7B676F">
            <w:pPr>
              <w:pStyle w:val="8"/>
              <w:spacing w:before="75"/>
              <w:ind w:left="102" w:right="0"/>
              <w:jc w:val="left"/>
              <w:rPr>
                <w:rFonts w:ascii="Microsoft YaHei UI" w:hAnsi="Microsoft YaHei UI" w:eastAsia="Microsoft YaHei UI" w:cs="Microsoft YaHei UI"/>
                <w:b w:val="0"/>
                <w:i w:val="0"/>
                <w:color w:val="000000"/>
                <w:sz w:val="24"/>
                <w:szCs w:val="24"/>
              </w:rPr>
            </w:pPr>
            <w:r>
              <w:rPr>
                <w:rFonts w:ascii="Microsoft YaHei UI" w:hAnsi="Microsoft YaHei UI" w:eastAsia="Microsoft YaHei UI" w:cs="Microsoft YaHei UI"/>
                <w:b w:val="0"/>
                <w:bCs w:val="0"/>
                <w:i w:val="0"/>
                <w:color w:val="000000"/>
                <w:spacing w:val="0"/>
                <w:w w:val="100"/>
                <w:sz w:val="24"/>
                <w:szCs w:val="24"/>
              </w:rPr>
              <w:t>巡检手麻系统</w:t>
            </w:r>
            <w:r>
              <w:rPr>
                <w:rFonts w:ascii="Microsoft YaHei UI" w:hAnsi="Microsoft YaHei UI" w:eastAsia="Microsoft YaHei UI" w:cs="Microsoft YaHei UI"/>
                <w:b w:val="0"/>
                <w:bCs w:val="0"/>
                <w:i w:val="0"/>
                <w:color w:val="000000"/>
                <w:spacing w:val="-14"/>
                <w:w w:val="100"/>
                <w:sz w:val="24"/>
                <w:szCs w:val="24"/>
              </w:rPr>
              <w:t xml:space="preserve"> </w:t>
            </w:r>
            <w:r>
              <w:rPr>
                <w:rFonts w:ascii="Microsoft YaHei UI" w:hAnsi="Microsoft YaHei UI" w:eastAsia="Microsoft YaHei UI" w:cs="Microsoft YaHei UI"/>
                <w:b w:val="0"/>
                <w:bCs w:val="0"/>
                <w:i w:val="0"/>
                <w:color w:val="000000"/>
                <w:spacing w:val="-1"/>
                <w:w w:val="100"/>
                <w:sz w:val="24"/>
                <w:szCs w:val="24"/>
              </w:rPr>
              <w:t>P</w:t>
            </w:r>
            <w:r>
              <w:rPr>
                <w:rFonts w:ascii="Microsoft YaHei UI" w:hAnsi="Microsoft YaHei UI" w:eastAsia="Microsoft YaHei UI" w:cs="Microsoft YaHei UI"/>
                <w:b w:val="0"/>
                <w:bCs w:val="0"/>
                <w:i w:val="0"/>
                <w:color w:val="000000"/>
                <w:spacing w:val="0"/>
                <w:w w:val="100"/>
                <w:sz w:val="24"/>
                <w:szCs w:val="24"/>
              </w:rPr>
              <w:t>C</w:t>
            </w:r>
            <w:r>
              <w:rPr>
                <w:rFonts w:ascii="Microsoft YaHei UI" w:hAnsi="Microsoft YaHei UI" w:eastAsia="Microsoft YaHei UI" w:cs="Microsoft YaHei UI"/>
                <w:b w:val="0"/>
                <w:bCs w:val="0"/>
                <w:i w:val="0"/>
                <w:color w:val="000000"/>
                <w:spacing w:val="-13"/>
                <w:w w:val="100"/>
                <w:sz w:val="24"/>
                <w:szCs w:val="24"/>
              </w:rPr>
              <w:t xml:space="preserve"> </w:t>
            </w:r>
            <w:r>
              <w:rPr>
                <w:rFonts w:ascii="Microsoft YaHei UI" w:hAnsi="Microsoft YaHei UI" w:eastAsia="Microsoft YaHei UI" w:cs="Microsoft YaHei UI"/>
                <w:b w:val="0"/>
                <w:bCs w:val="0"/>
                <w:i w:val="0"/>
                <w:color w:val="000000"/>
                <w:spacing w:val="0"/>
                <w:w w:val="100"/>
                <w:sz w:val="24"/>
                <w:szCs w:val="24"/>
              </w:rPr>
              <w:t>端软件是否运行正常。</w:t>
            </w:r>
          </w:p>
        </w:tc>
      </w:tr>
      <w:tr w14:paraId="46CEC19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4" w:hRule="exact"/>
        </w:trPr>
        <w:tc>
          <w:tcPr>
            <w:tcW w:w="1416" w:type="dxa"/>
            <w:vMerge w:val="continue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shd w:val="clear" w:color="auto" w:fill="EDF1F9" w:themeFill="accent1" w:themeFillTint="19"/>
          </w:tcPr>
          <w:p w14:paraId="285C43A7">
            <w:pPr>
              <w:rPr>
                <w:b w:val="0"/>
                <w:i w:val="0"/>
                <w:color w:val="000000"/>
              </w:rPr>
            </w:pPr>
          </w:p>
        </w:tc>
        <w:tc>
          <w:tcPr>
            <w:tcW w:w="2848" w:type="dxa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shd w:val="clear" w:color="auto" w:fill="EDF1F9" w:themeFill="accent1" w:themeFillTint="19"/>
          </w:tcPr>
          <w:p w14:paraId="191768E4">
            <w:pPr>
              <w:pStyle w:val="8"/>
              <w:spacing w:before="75"/>
              <w:ind w:left="339" w:right="0"/>
              <w:jc w:val="left"/>
              <w:rPr>
                <w:rFonts w:ascii="Microsoft YaHei UI" w:hAnsi="Microsoft YaHei UI" w:eastAsia="Microsoft YaHei UI" w:cs="Microsoft YaHei UI"/>
                <w:b w:val="0"/>
                <w:i w:val="0"/>
                <w:color w:val="000000"/>
                <w:sz w:val="24"/>
                <w:szCs w:val="24"/>
              </w:rPr>
            </w:pPr>
            <w:r>
              <w:rPr>
                <w:rFonts w:ascii="Microsoft YaHei UI" w:hAnsi="Microsoft YaHei UI" w:eastAsia="Microsoft YaHei UI" w:cs="Microsoft YaHei UI"/>
                <w:b w:val="0"/>
                <w:bCs w:val="0"/>
                <w:i w:val="0"/>
                <w:color w:val="000000"/>
                <w:spacing w:val="0"/>
                <w:w w:val="100"/>
                <w:sz w:val="24"/>
                <w:szCs w:val="24"/>
              </w:rPr>
              <w:t>手术麻醉系统移动端</w:t>
            </w:r>
          </w:p>
        </w:tc>
        <w:tc>
          <w:tcPr>
            <w:tcW w:w="753" w:type="dxa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shd w:val="clear" w:color="auto" w:fill="EDF1F9" w:themeFill="accent1" w:themeFillTint="19"/>
          </w:tcPr>
          <w:p w14:paraId="42070469">
            <w:pPr>
              <w:pStyle w:val="8"/>
              <w:spacing w:before="75"/>
              <w:ind w:left="231" w:right="0"/>
              <w:jc w:val="left"/>
              <w:rPr>
                <w:rFonts w:ascii="Microsoft YaHei UI" w:hAnsi="Microsoft YaHei UI" w:eastAsia="Microsoft YaHei UI" w:cs="Microsoft YaHei UI"/>
                <w:b w:val="0"/>
                <w:i w:val="0"/>
                <w:color w:val="000000"/>
                <w:sz w:val="24"/>
                <w:szCs w:val="24"/>
              </w:rPr>
            </w:pPr>
            <w:r>
              <w:rPr>
                <w:rFonts w:ascii="Microsoft YaHei UI" w:hAnsi="Microsoft YaHei UI" w:eastAsia="Microsoft YaHei UI" w:cs="Microsoft YaHei UI"/>
                <w:b w:val="0"/>
                <w:bCs w:val="0"/>
                <w:i w:val="0"/>
                <w:color w:val="000000"/>
                <w:spacing w:val="0"/>
                <w:w w:val="100"/>
                <w:sz w:val="24"/>
                <w:szCs w:val="24"/>
              </w:rPr>
              <w:t>12</w:t>
            </w:r>
          </w:p>
        </w:tc>
        <w:tc>
          <w:tcPr>
            <w:tcW w:w="1671" w:type="dxa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shd w:val="clear" w:color="auto" w:fill="EDF1F9" w:themeFill="accent1" w:themeFillTint="19"/>
          </w:tcPr>
          <w:p w14:paraId="5FDE48A4">
            <w:pPr>
              <w:pStyle w:val="8"/>
              <w:spacing w:before="75"/>
              <w:ind w:left="570" w:right="571"/>
              <w:jc w:val="center"/>
              <w:rPr>
                <w:rFonts w:ascii="Microsoft YaHei UI" w:hAnsi="Microsoft YaHei UI" w:eastAsia="Microsoft YaHei UI" w:cs="Microsoft YaHei UI"/>
                <w:b w:val="0"/>
                <w:i w:val="0"/>
                <w:color w:val="000000"/>
                <w:sz w:val="24"/>
                <w:szCs w:val="24"/>
              </w:rPr>
            </w:pPr>
            <w:r>
              <w:rPr>
                <w:rFonts w:ascii="Microsoft YaHei UI" w:hAnsi="Microsoft YaHei UI" w:eastAsia="Microsoft YaHei UI" w:cs="Microsoft YaHei UI"/>
                <w:b w:val="0"/>
                <w:bCs w:val="0"/>
                <w:i w:val="0"/>
                <w:color w:val="000000"/>
                <w:spacing w:val="0"/>
                <w:w w:val="100"/>
                <w:sz w:val="24"/>
                <w:szCs w:val="24"/>
              </w:rPr>
              <w:t>套</w:t>
            </w:r>
          </w:p>
        </w:tc>
        <w:tc>
          <w:tcPr>
            <w:tcW w:w="5940" w:type="dxa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shd w:val="clear" w:color="auto" w:fill="EDF1F9" w:themeFill="accent1" w:themeFillTint="19"/>
          </w:tcPr>
          <w:p w14:paraId="2B4F0F24">
            <w:pPr>
              <w:pStyle w:val="8"/>
              <w:spacing w:before="75"/>
              <w:ind w:left="102" w:right="0"/>
              <w:jc w:val="left"/>
              <w:rPr>
                <w:rFonts w:ascii="Microsoft YaHei UI" w:hAnsi="Microsoft YaHei UI" w:eastAsia="Microsoft YaHei UI" w:cs="Microsoft YaHei UI"/>
                <w:b w:val="0"/>
                <w:i w:val="0"/>
                <w:color w:val="000000"/>
                <w:sz w:val="24"/>
                <w:szCs w:val="24"/>
              </w:rPr>
            </w:pPr>
            <w:r>
              <w:rPr>
                <w:rFonts w:ascii="Microsoft YaHei UI" w:hAnsi="Microsoft YaHei UI" w:eastAsia="Microsoft YaHei UI" w:cs="Microsoft YaHei UI"/>
                <w:b w:val="0"/>
                <w:bCs w:val="0"/>
                <w:i w:val="0"/>
                <w:color w:val="000000"/>
                <w:spacing w:val="0"/>
                <w:w w:val="100"/>
                <w:sz w:val="24"/>
                <w:szCs w:val="24"/>
              </w:rPr>
              <w:t>巡检手麻系统移动端软件是否运行正常。</w:t>
            </w:r>
          </w:p>
        </w:tc>
      </w:tr>
      <w:tr w14:paraId="457CF3E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4" w:hRule="exact"/>
        </w:trPr>
        <w:tc>
          <w:tcPr>
            <w:tcW w:w="1416" w:type="dxa"/>
            <w:vMerge w:val="continue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shd w:val="clear" w:color="auto" w:fill="B5C7EA" w:themeFill="accent1" w:themeFillTint="66"/>
          </w:tcPr>
          <w:p w14:paraId="4981E874">
            <w:pPr>
              <w:rPr>
                <w:b w:val="0"/>
                <w:i w:val="0"/>
                <w:color w:val="000000"/>
              </w:rPr>
            </w:pPr>
          </w:p>
        </w:tc>
        <w:tc>
          <w:tcPr>
            <w:tcW w:w="2848" w:type="dxa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shd w:val="clear" w:color="auto" w:fill="B5C7EA" w:themeFill="accent1" w:themeFillTint="66"/>
          </w:tcPr>
          <w:p w14:paraId="0BD4FCB6">
            <w:pPr>
              <w:pStyle w:val="8"/>
              <w:spacing w:before="74"/>
              <w:ind w:left="538" w:right="0"/>
              <w:jc w:val="left"/>
              <w:rPr>
                <w:rFonts w:ascii="Microsoft YaHei UI" w:hAnsi="Microsoft YaHei UI" w:eastAsia="Microsoft YaHei UI" w:cs="Microsoft YaHei UI"/>
                <w:b w:val="0"/>
                <w:i w:val="0"/>
                <w:color w:val="000000"/>
                <w:sz w:val="24"/>
                <w:szCs w:val="24"/>
              </w:rPr>
            </w:pPr>
            <w:r>
              <w:rPr>
                <w:rFonts w:ascii="Microsoft YaHei UI" w:hAnsi="Microsoft YaHei UI" w:eastAsia="Microsoft YaHei UI" w:cs="Microsoft YaHei UI"/>
                <w:b w:val="0"/>
                <w:bCs w:val="0"/>
                <w:i w:val="0"/>
                <w:color w:val="000000"/>
                <w:spacing w:val="0"/>
                <w:w w:val="100"/>
                <w:sz w:val="24"/>
                <w:szCs w:val="24"/>
              </w:rPr>
              <w:t>移动端终端</w:t>
            </w:r>
            <w:r>
              <w:rPr>
                <w:rFonts w:ascii="Microsoft YaHei UI" w:hAnsi="Microsoft YaHei UI" w:eastAsia="Microsoft YaHei UI" w:cs="Microsoft YaHei UI"/>
                <w:b w:val="0"/>
                <w:bCs w:val="0"/>
                <w:i w:val="0"/>
                <w:color w:val="000000"/>
                <w:spacing w:val="-17"/>
                <w:w w:val="100"/>
                <w:sz w:val="24"/>
                <w:szCs w:val="24"/>
              </w:rPr>
              <w:t xml:space="preserve"> </w:t>
            </w:r>
            <w:r>
              <w:rPr>
                <w:rFonts w:ascii="Microsoft YaHei UI" w:hAnsi="Microsoft YaHei UI" w:eastAsia="Microsoft YaHei UI" w:cs="Microsoft YaHei UI"/>
                <w:b w:val="0"/>
                <w:bCs w:val="0"/>
                <w:i w:val="0"/>
                <w:color w:val="000000"/>
                <w:spacing w:val="-1"/>
                <w:w w:val="100"/>
                <w:sz w:val="24"/>
                <w:szCs w:val="24"/>
              </w:rPr>
              <w:t>PA</w:t>
            </w:r>
            <w:r>
              <w:rPr>
                <w:rFonts w:ascii="Microsoft YaHei UI" w:hAnsi="Microsoft YaHei UI" w:eastAsia="Microsoft YaHei UI" w:cs="Microsoft YaHei UI"/>
                <w:b w:val="0"/>
                <w:bCs w:val="0"/>
                <w:i w:val="0"/>
                <w:color w:val="000000"/>
                <w:spacing w:val="0"/>
                <w:w w:val="100"/>
                <w:sz w:val="24"/>
                <w:szCs w:val="24"/>
              </w:rPr>
              <w:t>D</w:t>
            </w:r>
          </w:p>
        </w:tc>
        <w:tc>
          <w:tcPr>
            <w:tcW w:w="753" w:type="dxa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shd w:val="clear" w:color="auto" w:fill="B5C7EA" w:themeFill="accent1" w:themeFillTint="66"/>
          </w:tcPr>
          <w:p w14:paraId="4F101ADF">
            <w:pPr>
              <w:pStyle w:val="8"/>
              <w:spacing w:before="74"/>
              <w:ind w:left="231" w:right="0"/>
              <w:jc w:val="left"/>
              <w:rPr>
                <w:rFonts w:ascii="Microsoft YaHei UI" w:hAnsi="Microsoft YaHei UI" w:eastAsia="Microsoft YaHei UI" w:cs="Microsoft YaHei UI"/>
                <w:b w:val="0"/>
                <w:i w:val="0"/>
                <w:color w:val="000000"/>
                <w:sz w:val="24"/>
                <w:szCs w:val="24"/>
              </w:rPr>
            </w:pPr>
            <w:r>
              <w:rPr>
                <w:rFonts w:ascii="Microsoft YaHei UI" w:hAnsi="Microsoft YaHei UI" w:eastAsia="Microsoft YaHei UI" w:cs="Microsoft YaHei UI"/>
                <w:b w:val="0"/>
                <w:bCs w:val="0"/>
                <w:i w:val="0"/>
                <w:color w:val="000000"/>
                <w:spacing w:val="0"/>
                <w:w w:val="100"/>
                <w:sz w:val="24"/>
                <w:szCs w:val="24"/>
              </w:rPr>
              <w:t>23</w:t>
            </w:r>
          </w:p>
        </w:tc>
        <w:tc>
          <w:tcPr>
            <w:tcW w:w="1671" w:type="dxa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shd w:val="clear" w:color="auto" w:fill="B5C7EA" w:themeFill="accent1" w:themeFillTint="66"/>
          </w:tcPr>
          <w:p w14:paraId="0540DDDE">
            <w:pPr>
              <w:pStyle w:val="8"/>
              <w:spacing w:before="74"/>
              <w:ind w:left="570" w:right="571"/>
              <w:jc w:val="center"/>
              <w:rPr>
                <w:rFonts w:ascii="Microsoft YaHei UI" w:hAnsi="Microsoft YaHei UI" w:eastAsia="Microsoft YaHei UI" w:cs="Microsoft YaHei UI"/>
                <w:b w:val="0"/>
                <w:i w:val="0"/>
                <w:color w:val="000000"/>
                <w:sz w:val="24"/>
                <w:szCs w:val="24"/>
              </w:rPr>
            </w:pPr>
            <w:r>
              <w:rPr>
                <w:rFonts w:ascii="Microsoft YaHei UI" w:hAnsi="Microsoft YaHei UI" w:eastAsia="Microsoft YaHei UI" w:cs="Microsoft YaHei UI"/>
                <w:b w:val="0"/>
                <w:bCs w:val="0"/>
                <w:i w:val="0"/>
                <w:color w:val="000000"/>
                <w:spacing w:val="0"/>
                <w:w w:val="100"/>
                <w:sz w:val="24"/>
                <w:szCs w:val="24"/>
              </w:rPr>
              <w:t>台</w:t>
            </w:r>
          </w:p>
        </w:tc>
        <w:tc>
          <w:tcPr>
            <w:tcW w:w="5940" w:type="dxa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shd w:val="clear" w:color="auto" w:fill="B5C7EA" w:themeFill="accent1" w:themeFillTint="66"/>
          </w:tcPr>
          <w:p w14:paraId="366F57D2">
            <w:pPr>
              <w:pStyle w:val="8"/>
              <w:spacing w:before="74"/>
              <w:ind w:left="102" w:right="0"/>
              <w:jc w:val="left"/>
              <w:rPr>
                <w:rFonts w:ascii="Microsoft YaHei UI" w:hAnsi="Microsoft YaHei UI" w:eastAsia="Microsoft YaHei UI" w:cs="Microsoft YaHei UI"/>
                <w:b w:val="0"/>
                <w:i w:val="0"/>
                <w:color w:val="000000"/>
                <w:sz w:val="24"/>
                <w:szCs w:val="24"/>
              </w:rPr>
            </w:pPr>
            <w:r>
              <w:rPr>
                <w:rFonts w:ascii="Microsoft YaHei UI" w:hAnsi="Microsoft YaHei UI" w:eastAsia="Microsoft YaHei UI" w:cs="Microsoft YaHei UI"/>
                <w:b w:val="0"/>
                <w:bCs w:val="0"/>
                <w:i w:val="0"/>
                <w:color w:val="000000"/>
                <w:spacing w:val="0"/>
                <w:w w:val="100"/>
                <w:sz w:val="24"/>
                <w:szCs w:val="24"/>
              </w:rPr>
              <w:t>巡检移动端终端</w:t>
            </w:r>
            <w:r>
              <w:rPr>
                <w:rFonts w:ascii="Microsoft YaHei UI" w:hAnsi="Microsoft YaHei UI" w:eastAsia="Microsoft YaHei UI" w:cs="Microsoft YaHei UI"/>
                <w:b w:val="0"/>
                <w:bCs w:val="0"/>
                <w:i w:val="0"/>
                <w:color w:val="000000"/>
                <w:spacing w:val="-15"/>
                <w:w w:val="100"/>
                <w:sz w:val="24"/>
                <w:szCs w:val="24"/>
              </w:rPr>
              <w:t xml:space="preserve"> </w:t>
            </w:r>
            <w:r>
              <w:rPr>
                <w:rFonts w:ascii="Microsoft YaHei UI" w:hAnsi="Microsoft YaHei UI" w:eastAsia="Microsoft YaHei UI" w:cs="Microsoft YaHei UI"/>
                <w:b w:val="0"/>
                <w:bCs w:val="0"/>
                <w:i w:val="0"/>
                <w:color w:val="000000"/>
                <w:spacing w:val="-1"/>
                <w:w w:val="100"/>
                <w:sz w:val="24"/>
                <w:szCs w:val="24"/>
              </w:rPr>
              <w:t>PA</w:t>
            </w:r>
            <w:r>
              <w:rPr>
                <w:rFonts w:ascii="Microsoft YaHei UI" w:hAnsi="Microsoft YaHei UI" w:eastAsia="Microsoft YaHei UI" w:cs="Microsoft YaHei UI"/>
                <w:b w:val="0"/>
                <w:bCs w:val="0"/>
                <w:i w:val="0"/>
                <w:color w:val="000000"/>
                <w:spacing w:val="0"/>
                <w:w w:val="100"/>
                <w:sz w:val="24"/>
                <w:szCs w:val="24"/>
              </w:rPr>
              <w:t>D</w:t>
            </w:r>
            <w:r>
              <w:rPr>
                <w:rFonts w:ascii="Microsoft YaHei UI" w:hAnsi="Microsoft YaHei UI" w:eastAsia="Microsoft YaHei UI" w:cs="Microsoft YaHei UI"/>
                <w:b w:val="0"/>
                <w:bCs w:val="0"/>
                <w:i w:val="0"/>
                <w:color w:val="000000"/>
                <w:spacing w:val="-11"/>
                <w:w w:val="100"/>
                <w:sz w:val="24"/>
                <w:szCs w:val="24"/>
              </w:rPr>
              <w:t xml:space="preserve"> </w:t>
            </w:r>
            <w:r>
              <w:rPr>
                <w:rFonts w:ascii="Microsoft YaHei UI" w:hAnsi="Microsoft YaHei UI" w:eastAsia="Microsoft YaHei UI" w:cs="Microsoft YaHei UI"/>
                <w:b w:val="0"/>
                <w:bCs w:val="0"/>
                <w:i w:val="0"/>
                <w:color w:val="000000"/>
                <w:spacing w:val="0"/>
                <w:w w:val="100"/>
                <w:sz w:val="24"/>
                <w:szCs w:val="24"/>
              </w:rPr>
              <w:t>设备运行状态，是否故障。</w:t>
            </w:r>
          </w:p>
        </w:tc>
      </w:tr>
      <w:tr w14:paraId="459DC6A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4" w:hRule="exact"/>
        </w:trPr>
        <w:tc>
          <w:tcPr>
            <w:tcW w:w="1416" w:type="dxa"/>
            <w:vMerge w:val="continue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shd w:val="clear" w:color="auto" w:fill="EDF1F9" w:themeFill="accent1" w:themeFillTint="19"/>
          </w:tcPr>
          <w:p w14:paraId="57DCDA60">
            <w:pPr>
              <w:rPr>
                <w:b w:val="0"/>
                <w:i w:val="0"/>
                <w:color w:val="000000"/>
              </w:rPr>
            </w:pPr>
          </w:p>
        </w:tc>
        <w:tc>
          <w:tcPr>
            <w:tcW w:w="2848" w:type="dxa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shd w:val="clear" w:color="auto" w:fill="EDF1F9" w:themeFill="accent1" w:themeFillTint="19"/>
          </w:tcPr>
          <w:p w14:paraId="036F5AF7">
            <w:pPr>
              <w:pStyle w:val="8"/>
              <w:spacing w:before="74"/>
              <w:ind w:left="1039" w:right="1039"/>
              <w:jc w:val="center"/>
              <w:rPr>
                <w:rFonts w:ascii="Microsoft YaHei UI" w:hAnsi="Microsoft YaHei UI" w:eastAsia="Microsoft YaHei UI" w:cs="Microsoft YaHei UI"/>
                <w:b w:val="0"/>
                <w:i w:val="0"/>
                <w:color w:val="000000"/>
                <w:sz w:val="24"/>
                <w:szCs w:val="24"/>
              </w:rPr>
            </w:pPr>
            <w:r>
              <w:rPr>
                <w:rFonts w:ascii="Microsoft YaHei UI" w:hAnsi="Microsoft YaHei UI" w:eastAsia="Microsoft YaHei UI" w:cs="Microsoft YaHei UI"/>
                <w:b w:val="0"/>
                <w:bCs w:val="0"/>
                <w:i w:val="0"/>
                <w:color w:val="000000"/>
                <w:spacing w:val="0"/>
                <w:w w:val="100"/>
                <w:sz w:val="24"/>
                <w:szCs w:val="24"/>
              </w:rPr>
              <w:t>一体机</w:t>
            </w:r>
          </w:p>
        </w:tc>
        <w:tc>
          <w:tcPr>
            <w:tcW w:w="753" w:type="dxa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shd w:val="clear" w:color="auto" w:fill="EDF1F9" w:themeFill="accent1" w:themeFillTint="19"/>
          </w:tcPr>
          <w:p w14:paraId="1AF35C9A">
            <w:pPr>
              <w:pStyle w:val="8"/>
              <w:spacing w:before="74"/>
              <w:ind w:left="231" w:right="0"/>
              <w:jc w:val="left"/>
              <w:rPr>
                <w:rFonts w:ascii="Microsoft YaHei UI" w:hAnsi="Microsoft YaHei UI" w:eastAsia="Microsoft YaHei UI" w:cs="Microsoft YaHei UI"/>
                <w:b w:val="0"/>
                <w:i w:val="0"/>
                <w:color w:val="000000"/>
                <w:sz w:val="24"/>
                <w:szCs w:val="24"/>
              </w:rPr>
            </w:pPr>
            <w:r>
              <w:rPr>
                <w:rFonts w:ascii="Microsoft YaHei UI" w:hAnsi="Microsoft YaHei UI" w:eastAsia="Microsoft YaHei UI" w:cs="Microsoft YaHei UI"/>
                <w:b w:val="0"/>
                <w:bCs w:val="0"/>
                <w:i w:val="0"/>
                <w:color w:val="000000"/>
                <w:spacing w:val="0"/>
                <w:w w:val="100"/>
                <w:sz w:val="24"/>
                <w:szCs w:val="24"/>
              </w:rPr>
              <w:t>12</w:t>
            </w:r>
          </w:p>
        </w:tc>
        <w:tc>
          <w:tcPr>
            <w:tcW w:w="1671" w:type="dxa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shd w:val="clear" w:color="auto" w:fill="EDF1F9" w:themeFill="accent1" w:themeFillTint="19"/>
          </w:tcPr>
          <w:p w14:paraId="1E2DA22D">
            <w:pPr>
              <w:pStyle w:val="8"/>
              <w:spacing w:before="74"/>
              <w:ind w:left="570" w:right="571"/>
              <w:jc w:val="center"/>
              <w:rPr>
                <w:rFonts w:ascii="Microsoft YaHei UI" w:hAnsi="Microsoft YaHei UI" w:eastAsia="Microsoft YaHei UI" w:cs="Microsoft YaHei UI"/>
                <w:b w:val="0"/>
                <w:i w:val="0"/>
                <w:color w:val="000000"/>
                <w:sz w:val="24"/>
                <w:szCs w:val="24"/>
              </w:rPr>
            </w:pPr>
            <w:r>
              <w:rPr>
                <w:rFonts w:ascii="Microsoft YaHei UI" w:hAnsi="Microsoft YaHei UI" w:eastAsia="Microsoft YaHei UI" w:cs="Microsoft YaHei UI"/>
                <w:b w:val="0"/>
                <w:bCs w:val="0"/>
                <w:i w:val="0"/>
                <w:color w:val="000000"/>
                <w:spacing w:val="0"/>
                <w:w w:val="100"/>
                <w:sz w:val="24"/>
                <w:szCs w:val="24"/>
              </w:rPr>
              <w:t>台</w:t>
            </w:r>
          </w:p>
        </w:tc>
        <w:tc>
          <w:tcPr>
            <w:tcW w:w="5940" w:type="dxa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shd w:val="clear" w:color="auto" w:fill="EDF1F9" w:themeFill="accent1" w:themeFillTint="19"/>
          </w:tcPr>
          <w:p w14:paraId="676DD145">
            <w:pPr>
              <w:pStyle w:val="8"/>
              <w:spacing w:before="74"/>
              <w:ind w:left="102" w:right="0"/>
              <w:jc w:val="left"/>
              <w:rPr>
                <w:rFonts w:ascii="Microsoft YaHei UI" w:hAnsi="Microsoft YaHei UI" w:eastAsia="Microsoft YaHei UI" w:cs="Microsoft YaHei UI"/>
                <w:b w:val="0"/>
                <w:i w:val="0"/>
                <w:color w:val="000000"/>
                <w:sz w:val="24"/>
                <w:szCs w:val="24"/>
              </w:rPr>
            </w:pPr>
            <w:r>
              <w:rPr>
                <w:rFonts w:ascii="Microsoft YaHei UI" w:hAnsi="Microsoft YaHei UI" w:eastAsia="Microsoft YaHei UI" w:cs="Microsoft YaHei UI"/>
                <w:b w:val="0"/>
                <w:bCs w:val="0"/>
                <w:i w:val="0"/>
                <w:color w:val="000000"/>
                <w:spacing w:val="0"/>
                <w:w w:val="100"/>
                <w:sz w:val="24"/>
                <w:szCs w:val="24"/>
              </w:rPr>
              <w:t>巡检一体机设备运行状态，是否故障。</w:t>
            </w:r>
          </w:p>
        </w:tc>
      </w:tr>
      <w:tr w14:paraId="20BAB6A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4" w:hRule="exact"/>
        </w:trPr>
        <w:tc>
          <w:tcPr>
            <w:tcW w:w="1416" w:type="dxa"/>
            <w:vMerge w:val="continue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shd w:val="clear" w:color="auto" w:fill="B5C7EA" w:themeFill="accent1" w:themeFillTint="66"/>
          </w:tcPr>
          <w:p w14:paraId="3504DD89">
            <w:pPr>
              <w:rPr>
                <w:b w:val="0"/>
                <w:i w:val="0"/>
                <w:color w:val="000000"/>
              </w:rPr>
            </w:pPr>
          </w:p>
        </w:tc>
        <w:tc>
          <w:tcPr>
            <w:tcW w:w="2848" w:type="dxa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shd w:val="clear" w:color="auto" w:fill="B5C7EA" w:themeFill="accent1" w:themeFillTint="66"/>
          </w:tcPr>
          <w:p w14:paraId="693F4B31">
            <w:pPr>
              <w:pStyle w:val="8"/>
              <w:spacing w:before="76"/>
              <w:ind w:left="939" w:right="0"/>
              <w:jc w:val="left"/>
              <w:rPr>
                <w:rFonts w:ascii="Microsoft YaHei UI" w:hAnsi="Microsoft YaHei UI" w:eastAsia="Microsoft YaHei UI" w:cs="Microsoft YaHei UI"/>
                <w:b w:val="0"/>
                <w:i w:val="0"/>
                <w:color w:val="000000"/>
                <w:sz w:val="24"/>
                <w:szCs w:val="24"/>
              </w:rPr>
            </w:pPr>
            <w:r>
              <w:rPr>
                <w:rFonts w:ascii="Microsoft YaHei UI" w:hAnsi="Microsoft YaHei UI" w:eastAsia="Microsoft YaHei UI" w:cs="Microsoft YaHei UI"/>
                <w:b w:val="0"/>
                <w:bCs w:val="0"/>
                <w:i w:val="0"/>
                <w:color w:val="000000"/>
                <w:spacing w:val="0"/>
                <w:w w:val="100"/>
                <w:sz w:val="24"/>
                <w:szCs w:val="24"/>
              </w:rPr>
              <w:t>键盘鼠标</w:t>
            </w:r>
          </w:p>
        </w:tc>
        <w:tc>
          <w:tcPr>
            <w:tcW w:w="753" w:type="dxa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shd w:val="clear" w:color="auto" w:fill="B5C7EA" w:themeFill="accent1" w:themeFillTint="66"/>
          </w:tcPr>
          <w:p w14:paraId="079900FB">
            <w:pPr>
              <w:pStyle w:val="8"/>
              <w:spacing w:before="76"/>
              <w:ind w:left="231" w:right="0"/>
              <w:jc w:val="left"/>
              <w:rPr>
                <w:rFonts w:ascii="Microsoft YaHei UI" w:hAnsi="Microsoft YaHei UI" w:eastAsia="Microsoft YaHei UI" w:cs="Microsoft YaHei UI"/>
                <w:b w:val="0"/>
                <w:i w:val="0"/>
                <w:color w:val="000000"/>
                <w:sz w:val="24"/>
                <w:szCs w:val="24"/>
              </w:rPr>
            </w:pPr>
            <w:r>
              <w:rPr>
                <w:rFonts w:ascii="Microsoft YaHei UI" w:hAnsi="Microsoft YaHei UI" w:eastAsia="Microsoft YaHei UI" w:cs="Microsoft YaHei UI"/>
                <w:b w:val="0"/>
                <w:bCs w:val="0"/>
                <w:i w:val="0"/>
                <w:color w:val="000000"/>
                <w:spacing w:val="0"/>
                <w:w w:val="100"/>
                <w:sz w:val="24"/>
                <w:szCs w:val="24"/>
              </w:rPr>
              <w:t>12</w:t>
            </w:r>
          </w:p>
        </w:tc>
        <w:tc>
          <w:tcPr>
            <w:tcW w:w="1671" w:type="dxa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shd w:val="clear" w:color="auto" w:fill="B5C7EA" w:themeFill="accent1" w:themeFillTint="66"/>
          </w:tcPr>
          <w:p w14:paraId="54F32278">
            <w:pPr>
              <w:pStyle w:val="8"/>
              <w:spacing w:before="76"/>
              <w:ind w:left="570" w:right="571"/>
              <w:jc w:val="center"/>
              <w:rPr>
                <w:rFonts w:ascii="Microsoft YaHei UI" w:hAnsi="Microsoft YaHei UI" w:eastAsia="Microsoft YaHei UI" w:cs="Microsoft YaHei UI"/>
                <w:b w:val="0"/>
                <w:i w:val="0"/>
                <w:color w:val="000000"/>
                <w:sz w:val="24"/>
                <w:szCs w:val="24"/>
              </w:rPr>
            </w:pPr>
            <w:r>
              <w:rPr>
                <w:rFonts w:ascii="Microsoft YaHei UI" w:hAnsi="Microsoft YaHei UI" w:eastAsia="Microsoft YaHei UI" w:cs="Microsoft YaHei UI"/>
                <w:b w:val="0"/>
                <w:bCs w:val="0"/>
                <w:i w:val="0"/>
                <w:color w:val="000000"/>
                <w:spacing w:val="0"/>
                <w:w w:val="100"/>
                <w:sz w:val="24"/>
                <w:szCs w:val="24"/>
              </w:rPr>
              <w:t>套</w:t>
            </w:r>
          </w:p>
        </w:tc>
        <w:tc>
          <w:tcPr>
            <w:tcW w:w="5940" w:type="dxa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shd w:val="clear" w:color="auto" w:fill="B5C7EA" w:themeFill="accent1" w:themeFillTint="66"/>
          </w:tcPr>
          <w:p w14:paraId="4BCC1023">
            <w:pPr>
              <w:pStyle w:val="8"/>
              <w:spacing w:before="76"/>
              <w:ind w:left="102" w:right="0"/>
              <w:jc w:val="left"/>
              <w:rPr>
                <w:rFonts w:ascii="Microsoft YaHei UI" w:hAnsi="Microsoft YaHei UI" w:eastAsia="Microsoft YaHei UI" w:cs="Microsoft YaHei UI"/>
                <w:b w:val="0"/>
                <w:i w:val="0"/>
                <w:color w:val="000000"/>
                <w:sz w:val="24"/>
                <w:szCs w:val="24"/>
              </w:rPr>
            </w:pPr>
            <w:r>
              <w:rPr>
                <w:rFonts w:ascii="Microsoft YaHei UI" w:hAnsi="Microsoft YaHei UI" w:eastAsia="Microsoft YaHei UI" w:cs="Microsoft YaHei UI"/>
                <w:b w:val="0"/>
                <w:bCs w:val="0"/>
                <w:i w:val="0"/>
                <w:color w:val="000000"/>
                <w:spacing w:val="0"/>
                <w:w w:val="100"/>
                <w:sz w:val="24"/>
                <w:szCs w:val="24"/>
              </w:rPr>
              <w:t>巡检键盘鼠标功能是否完好。</w:t>
            </w:r>
          </w:p>
        </w:tc>
      </w:tr>
      <w:tr w14:paraId="0F97074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4" w:hRule="exact"/>
        </w:trPr>
        <w:tc>
          <w:tcPr>
            <w:tcW w:w="1416" w:type="dxa"/>
            <w:vMerge w:val="continue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shd w:val="clear" w:color="auto" w:fill="EDF1F9" w:themeFill="accent1" w:themeFillTint="19"/>
          </w:tcPr>
          <w:p w14:paraId="089A043F">
            <w:pPr>
              <w:rPr>
                <w:b w:val="0"/>
                <w:i w:val="0"/>
                <w:color w:val="000000"/>
              </w:rPr>
            </w:pPr>
          </w:p>
        </w:tc>
        <w:tc>
          <w:tcPr>
            <w:tcW w:w="2848" w:type="dxa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shd w:val="clear" w:color="auto" w:fill="EDF1F9" w:themeFill="accent1" w:themeFillTint="19"/>
          </w:tcPr>
          <w:p w14:paraId="7241F5B3">
            <w:pPr>
              <w:pStyle w:val="8"/>
              <w:spacing w:before="76"/>
              <w:ind w:left="1039" w:right="1039"/>
              <w:jc w:val="center"/>
              <w:rPr>
                <w:rFonts w:ascii="Microsoft YaHei UI" w:hAnsi="Microsoft YaHei UI" w:eastAsia="Microsoft YaHei UI" w:cs="Microsoft YaHei UI"/>
                <w:b w:val="0"/>
                <w:i w:val="0"/>
                <w:color w:val="000000"/>
                <w:sz w:val="24"/>
                <w:szCs w:val="24"/>
              </w:rPr>
            </w:pPr>
            <w:r>
              <w:rPr>
                <w:rFonts w:ascii="Microsoft YaHei UI" w:hAnsi="Microsoft YaHei UI" w:eastAsia="Microsoft YaHei UI" w:cs="Microsoft YaHei UI"/>
                <w:b w:val="0"/>
                <w:bCs w:val="0"/>
                <w:i w:val="0"/>
                <w:color w:val="000000"/>
                <w:spacing w:val="0"/>
                <w:w w:val="100"/>
                <w:sz w:val="24"/>
                <w:szCs w:val="24"/>
              </w:rPr>
              <w:t>支臂</w:t>
            </w:r>
          </w:p>
        </w:tc>
        <w:tc>
          <w:tcPr>
            <w:tcW w:w="753" w:type="dxa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shd w:val="clear" w:color="auto" w:fill="EDF1F9" w:themeFill="accent1" w:themeFillTint="19"/>
          </w:tcPr>
          <w:p w14:paraId="1001B939">
            <w:pPr>
              <w:pStyle w:val="8"/>
              <w:spacing w:before="76"/>
              <w:ind w:left="231" w:right="0"/>
              <w:jc w:val="left"/>
              <w:rPr>
                <w:rFonts w:ascii="Microsoft YaHei UI" w:hAnsi="Microsoft YaHei UI" w:eastAsia="Microsoft YaHei UI" w:cs="Microsoft YaHei UI"/>
                <w:b w:val="0"/>
                <w:i w:val="0"/>
                <w:color w:val="000000"/>
                <w:sz w:val="24"/>
                <w:szCs w:val="24"/>
              </w:rPr>
            </w:pPr>
            <w:r>
              <w:rPr>
                <w:rFonts w:ascii="Microsoft YaHei UI" w:hAnsi="Microsoft YaHei UI" w:eastAsia="Microsoft YaHei UI" w:cs="Microsoft YaHei UI"/>
                <w:b w:val="0"/>
                <w:bCs w:val="0"/>
                <w:i w:val="0"/>
                <w:color w:val="000000"/>
                <w:spacing w:val="0"/>
                <w:w w:val="100"/>
                <w:sz w:val="24"/>
                <w:szCs w:val="24"/>
              </w:rPr>
              <w:t>12</w:t>
            </w:r>
          </w:p>
        </w:tc>
        <w:tc>
          <w:tcPr>
            <w:tcW w:w="1671" w:type="dxa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shd w:val="clear" w:color="auto" w:fill="EDF1F9" w:themeFill="accent1" w:themeFillTint="19"/>
          </w:tcPr>
          <w:p w14:paraId="20773F8B">
            <w:pPr>
              <w:pStyle w:val="8"/>
              <w:spacing w:before="76"/>
              <w:ind w:left="570" w:right="571"/>
              <w:jc w:val="center"/>
              <w:rPr>
                <w:rFonts w:ascii="Microsoft YaHei UI" w:hAnsi="Microsoft YaHei UI" w:eastAsia="Microsoft YaHei UI" w:cs="Microsoft YaHei UI"/>
                <w:b w:val="0"/>
                <w:i w:val="0"/>
                <w:color w:val="000000"/>
                <w:sz w:val="24"/>
                <w:szCs w:val="24"/>
              </w:rPr>
            </w:pPr>
            <w:r>
              <w:rPr>
                <w:rFonts w:ascii="Microsoft YaHei UI" w:hAnsi="Microsoft YaHei UI" w:eastAsia="Microsoft YaHei UI" w:cs="Microsoft YaHei UI"/>
                <w:b w:val="0"/>
                <w:bCs w:val="0"/>
                <w:i w:val="0"/>
                <w:color w:val="000000"/>
                <w:spacing w:val="0"/>
                <w:w w:val="100"/>
                <w:sz w:val="24"/>
                <w:szCs w:val="24"/>
              </w:rPr>
              <w:t>套</w:t>
            </w:r>
          </w:p>
        </w:tc>
        <w:tc>
          <w:tcPr>
            <w:tcW w:w="5940" w:type="dxa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shd w:val="clear" w:color="auto" w:fill="EDF1F9" w:themeFill="accent1" w:themeFillTint="19"/>
          </w:tcPr>
          <w:p w14:paraId="44EB0A0D">
            <w:pPr>
              <w:pStyle w:val="8"/>
              <w:spacing w:before="76"/>
              <w:ind w:left="102" w:right="0"/>
              <w:jc w:val="left"/>
              <w:rPr>
                <w:rFonts w:ascii="Microsoft YaHei UI" w:hAnsi="Microsoft YaHei UI" w:eastAsia="Microsoft YaHei UI" w:cs="Microsoft YaHei UI"/>
                <w:b w:val="0"/>
                <w:i w:val="0"/>
                <w:color w:val="000000"/>
                <w:sz w:val="24"/>
                <w:szCs w:val="24"/>
              </w:rPr>
            </w:pPr>
            <w:r>
              <w:rPr>
                <w:rFonts w:ascii="Microsoft YaHei UI" w:hAnsi="Microsoft YaHei UI" w:eastAsia="Microsoft YaHei UI" w:cs="Microsoft YaHei UI"/>
                <w:b w:val="0"/>
                <w:bCs w:val="0"/>
                <w:i w:val="0"/>
                <w:color w:val="000000"/>
                <w:spacing w:val="0"/>
                <w:w w:val="100"/>
                <w:sz w:val="24"/>
                <w:szCs w:val="24"/>
              </w:rPr>
              <w:t>巡检支臂连接是否完好。</w:t>
            </w:r>
          </w:p>
        </w:tc>
      </w:tr>
      <w:tr w14:paraId="6F402C5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4" w:hRule="exact"/>
        </w:trPr>
        <w:tc>
          <w:tcPr>
            <w:tcW w:w="1416" w:type="dxa"/>
            <w:vMerge w:val="restart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shd w:val="clear" w:color="auto" w:fill="B5C7EA" w:themeFill="accent1" w:themeFillTint="66"/>
          </w:tcPr>
          <w:p w14:paraId="61EAE646">
            <w:pPr>
              <w:pStyle w:val="8"/>
              <w:spacing w:before="9" w:line="100" w:lineRule="exact"/>
              <w:rPr>
                <w:b w:val="0"/>
                <w:i w:val="0"/>
                <w:color w:val="000000"/>
                <w:sz w:val="10"/>
                <w:szCs w:val="10"/>
              </w:rPr>
            </w:pPr>
          </w:p>
          <w:p w14:paraId="28E7C138">
            <w:pPr>
              <w:pStyle w:val="8"/>
              <w:spacing w:line="200" w:lineRule="exact"/>
              <w:rPr>
                <w:b w:val="0"/>
                <w:i w:val="0"/>
                <w:color w:val="000000"/>
                <w:sz w:val="20"/>
                <w:szCs w:val="20"/>
              </w:rPr>
            </w:pPr>
          </w:p>
          <w:p w14:paraId="2EA50528">
            <w:pPr>
              <w:pStyle w:val="8"/>
              <w:spacing w:line="200" w:lineRule="exact"/>
              <w:rPr>
                <w:b w:val="0"/>
                <w:i w:val="0"/>
                <w:color w:val="000000"/>
                <w:sz w:val="20"/>
                <w:szCs w:val="20"/>
              </w:rPr>
            </w:pPr>
          </w:p>
          <w:p w14:paraId="0063F35B">
            <w:pPr>
              <w:pStyle w:val="8"/>
              <w:spacing w:line="200" w:lineRule="exact"/>
              <w:rPr>
                <w:b w:val="0"/>
                <w:i w:val="0"/>
                <w:color w:val="000000"/>
                <w:sz w:val="20"/>
                <w:szCs w:val="20"/>
              </w:rPr>
            </w:pPr>
          </w:p>
          <w:p w14:paraId="1FBA0726">
            <w:pPr>
              <w:pStyle w:val="8"/>
              <w:ind w:left="123" w:right="0"/>
              <w:jc w:val="left"/>
              <w:rPr>
                <w:rFonts w:ascii="Microsoft YaHei UI" w:hAnsi="Microsoft YaHei UI" w:eastAsia="Microsoft YaHei UI" w:cs="Microsoft YaHei UI"/>
                <w:b w:val="0"/>
                <w:i w:val="0"/>
                <w:color w:val="000000"/>
                <w:sz w:val="24"/>
                <w:szCs w:val="24"/>
              </w:rPr>
            </w:pPr>
            <w:r>
              <w:rPr>
                <w:rFonts w:ascii="Microsoft YaHei UI" w:hAnsi="Microsoft YaHei UI" w:eastAsia="Microsoft YaHei UI" w:cs="Microsoft YaHei UI"/>
                <w:b w:val="0"/>
                <w:bCs w:val="0"/>
                <w:i w:val="0"/>
                <w:color w:val="000000"/>
                <w:spacing w:val="0"/>
                <w:w w:val="100"/>
                <w:sz w:val="24"/>
                <w:szCs w:val="24"/>
              </w:rPr>
              <w:t>A</w:t>
            </w:r>
            <w:r>
              <w:rPr>
                <w:rFonts w:ascii="Microsoft YaHei UI" w:hAnsi="Microsoft YaHei UI" w:eastAsia="Microsoft YaHei UI" w:cs="Microsoft YaHei UI"/>
                <w:b w:val="0"/>
                <w:bCs w:val="0"/>
                <w:i w:val="0"/>
                <w:color w:val="000000"/>
                <w:spacing w:val="-16"/>
                <w:w w:val="100"/>
                <w:sz w:val="24"/>
                <w:szCs w:val="24"/>
              </w:rPr>
              <w:t xml:space="preserve"> </w:t>
            </w:r>
            <w:r>
              <w:rPr>
                <w:rFonts w:ascii="Microsoft YaHei UI" w:hAnsi="Microsoft YaHei UI" w:eastAsia="Microsoft YaHei UI" w:cs="Microsoft YaHei UI"/>
                <w:b w:val="0"/>
                <w:bCs w:val="0"/>
                <w:i w:val="0"/>
                <w:color w:val="000000"/>
                <w:spacing w:val="0"/>
                <w:w w:val="100"/>
                <w:sz w:val="24"/>
                <w:szCs w:val="24"/>
              </w:rPr>
              <w:t>座</w:t>
            </w:r>
            <w:r>
              <w:rPr>
                <w:rFonts w:ascii="Microsoft YaHei UI" w:hAnsi="Microsoft YaHei UI" w:eastAsia="Microsoft YaHei UI" w:cs="Microsoft YaHei UI"/>
                <w:b w:val="0"/>
                <w:bCs w:val="0"/>
                <w:i w:val="0"/>
                <w:color w:val="000000"/>
                <w:spacing w:val="-15"/>
                <w:w w:val="100"/>
                <w:sz w:val="24"/>
                <w:szCs w:val="24"/>
              </w:rPr>
              <w:t xml:space="preserve"> </w:t>
            </w:r>
            <w:r>
              <w:rPr>
                <w:rFonts w:ascii="Microsoft YaHei UI" w:hAnsi="Microsoft YaHei UI" w:eastAsia="Microsoft YaHei UI" w:cs="Microsoft YaHei UI"/>
                <w:b w:val="0"/>
                <w:bCs w:val="0"/>
                <w:i w:val="0"/>
                <w:color w:val="000000"/>
                <w:spacing w:val="-19"/>
                <w:w w:val="100"/>
                <w:sz w:val="24"/>
                <w:szCs w:val="24"/>
              </w:rPr>
              <w:t>P</w:t>
            </w:r>
            <w:r>
              <w:rPr>
                <w:rFonts w:ascii="Microsoft YaHei UI" w:hAnsi="Microsoft YaHei UI" w:eastAsia="Microsoft YaHei UI" w:cs="Microsoft YaHei UI"/>
                <w:b w:val="0"/>
                <w:bCs w:val="0"/>
                <w:i w:val="0"/>
                <w:color w:val="000000"/>
                <w:spacing w:val="-5"/>
                <w:w w:val="100"/>
                <w:sz w:val="24"/>
                <w:szCs w:val="24"/>
              </w:rPr>
              <w:t>A</w:t>
            </w:r>
            <w:r>
              <w:rPr>
                <w:rFonts w:ascii="Microsoft YaHei UI" w:hAnsi="Microsoft YaHei UI" w:eastAsia="Microsoft YaHei UI" w:cs="Microsoft YaHei UI"/>
                <w:b w:val="0"/>
                <w:bCs w:val="0"/>
                <w:i w:val="0"/>
                <w:color w:val="000000"/>
                <w:spacing w:val="-2"/>
                <w:w w:val="100"/>
                <w:sz w:val="24"/>
                <w:szCs w:val="24"/>
              </w:rPr>
              <w:t>C</w:t>
            </w:r>
            <w:r>
              <w:rPr>
                <w:rFonts w:ascii="Microsoft YaHei UI" w:hAnsi="Microsoft YaHei UI" w:eastAsia="Microsoft YaHei UI" w:cs="Microsoft YaHei UI"/>
                <w:b w:val="0"/>
                <w:bCs w:val="0"/>
                <w:i w:val="0"/>
                <w:color w:val="000000"/>
                <w:spacing w:val="0"/>
                <w:w w:val="100"/>
                <w:sz w:val="24"/>
                <w:szCs w:val="24"/>
              </w:rPr>
              <w:t>U</w:t>
            </w:r>
          </w:p>
        </w:tc>
        <w:tc>
          <w:tcPr>
            <w:tcW w:w="2848" w:type="dxa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shd w:val="clear" w:color="auto" w:fill="B5C7EA" w:themeFill="accent1" w:themeFillTint="66"/>
          </w:tcPr>
          <w:p w14:paraId="61C6BED6">
            <w:pPr>
              <w:pStyle w:val="8"/>
              <w:spacing w:before="75"/>
              <w:ind w:left="819" w:right="0"/>
              <w:jc w:val="left"/>
              <w:rPr>
                <w:rFonts w:ascii="Microsoft YaHei UI" w:hAnsi="Microsoft YaHei UI" w:eastAsia="Microsoft YaHei UI" w:cs="Microsoft YaHei UI"/>
                <w:b w:val="0"/>
                <w:i w:val="0"/>
                <w:color w:val="000000"/>
                <w:sz w:val="24"/>
                <w:szCs w:val="24"/>
              </w:rPr>
            </w:pPr>
            <w:r>
              <w:rPr>
                <w:rFonts w:ascii="Microsoft YaHei UI" w:hAnsi="Microsoft YaHei UI" w:eastAsia="Microsoft YaHei UI" w:cs="Microsoft YaHei UI"/>
                <w:b w:val="0"/>
                <w:bCs w:val="0"/>
                <w:i w:val="0"/>
                <w:color w:val="000000"/>
                <w:spacing w:val="0"/>
                <w:w w:val="100"/>
                <w:sz w:val="24"/>
                <w:szCs w:val="24"/>
              </w:rPr>
              <w:t>护理工作站</w:t>
            </w:r>
          </w:p>
        </w:tc>
        <w:tc>
          <w:tcPr>
            <w:tcW w:w="753" w:type="dxa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shd w:val="clear" w:color="auto" w:fill="B5C7EA" w:themeFill="accent1" w:themeFillTint="66"/>
          </w:tcPr>
          <w:p w14:paraId="0132A929">
            <w:pPr>
              <w:pStyle w:val="8"/>
              <w:spacing w:before="75"/>
              <w:ind w:left="282" w:right="282"/>
              <w:jc w:val="center"/>
              <w:rPr>
                <w:rFonts w:ascii="Microsoft YaHei UI" w:hAnsi="Microsoft YaHei UI" w:eastAsia="Microsoft YaHei UI" w:cs="Microsoft YaHei UI"/>
                <w:b w:val="0"/>
                <w:i w:val="0"/>
                <w:color w:val="000000"/>
                <w:sz w:val="24"/>
                <w:szCs w:val="24"/>
              </w:rPr>
            </w:pPr>
            <w:r>
              <w:rPr>
                <w:rFonts w:ascii="Microsoft YaHei UI" w:hAnsi="Microsoft YaHei UI" w:eastAsia="Microsoft YaHei UI" w:cs="Microsoft YaHei UI"/>
                <w:b w:val="0"/>
                <w:bCs w:val="0"/>
                <w:i w:val="0"/>
                <w:color w:val="000000"/>
                <w:spacing w:val="0"/>
                <w:w w:val="100"/>
                <w:sz w:val="24"/>
                <w:szCs w:val="24"/>
              </w:rPr>
              <w:t>2</w:t>
            </w:r>
          </w:p>
        </w:tc>
        <w:tc>
          <w:tcPr>
            <w:tcW w:w="1671" w:type="dxa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shd w:val="clear" w:color="auto" w:fill="B5C7EA" w:themeFill="accent1" w:themeFillTint="66"/>
          </w:tcPr>
          <w:p w14:paraId="05C67419">
            <w:pPr>
              <w:pStyle w:val="8"/>
              <w:spacing w:before="75"/>
              <w:ind w:left="570" w:right="571"/>
              <w:jc w:val="center"/>
              <w:rPr>
                <w:rFonts w:ascii="Microsoft YaHei UI" w:hAnsi="Microsoft YaHei UI" w:eastAsia="Microsoft YaHei UI" w:cs="Microsoft YaHei UI"/>
                <w:b w:val="0"/>
                <w:i w:val="0"/>
                <w:color w:val="000000"/>
                <w:sz w:val="24"/>
                <w:szCs w:val="24"/>
              </w:rPr>
            </w:pPr>
            <w:r>
              <w:rPr>
                <w:rFonts w:ascii="Microsoft YaHei UI" w:hAnsi="Microsoft YaHei UI" w:eastAsia="Microsoft YaHei UI" w:cs="Microsoft YaHei UI"/>
                <w:b w:val="0"/>
                <w:bCs w:val="0"/>
                <w:i w:val="0"/>
                <w:color w:val="000000"/>
                <w:spacing w:val="0"/>
                <w:w w:val="100"/>
                <w:sz w:val="24"/>
                <w:szCs w:val="24"/>
              </w:rPr>
              <w:t>套</w:t>
            </w:r>
          </w:p>
        </w:tc>
        <w:tc>
          <w:tcPr>
            <w:tcW w:w="5940" w:type="dxa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shd w:val="clear" w:color="auto" w:fill="B5C7EA" w:themeFill="accent1" w:themeFillTint="66"/>
          </w:tcPr>
          <w:p w14:paraId="4BB94C31">
            <w:pPr>
              <w:pStyle w:val="8"/>
              <w:spacing w:before="75"/>
              <w:ind w:left="102" w:right="0"/>
              <w:jc w:val="left"/>
              <w:rPr>
                <w:rFonts w:ascii="Microsoft YaHei UI" w:hAnsi="Microsoft YaHei UI" w:eastAsia="Microsoft YaHei UI" w:cs="Microsoft YaHei UI"/>
                <w:b w:val="0"/>
                <w:i w:val="0"/>
                <w:color w:val="000000"/>
                <w:sz w:val="24"/>
                <w:szCs w:val="24"/>
              </w:rPr>
            </w:pPr>
            <w:r>
              <w:rPr>
                <w:rFonts w:ascii="Microsoft YaHei UI" w:hAnsi="Microsoft YaHei UI" w:eastAsia="Microsoft YaHei UI" w:cs="Microsoft YaHei UI"/>
                <w:b w:val="0"/>
                <w:bCs w:val="0"/>
                <w:i w:val="0"/>
                <w:color w:val="000000"/>
                <w:spacing w:val="0"/>
                <w:w w:val="100"/>
                <w:sz w:val="24"/>
                <w:szCs w:val="24"/>
              </w:rPr>
              <w:t>巡检护理工作站手麻系统软件是否运行正常</w:t>
            </w:r>
          </w:p>
        </w:tc>
      </w:tr>
      <w:tr w14:paraId="497E9E6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4" w:hRule="exact"/>
        </w:trPr>
        <w:tc>
          <w:tcPr>
            <w:tcW w:w="1416" w:type="dxa"/>
            <w:vMerge w:val="continue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shd w:val="clear" w:color="auto" w:fill="EDF1F9" w:themeFill="accent1" w:themeFillTint="19"/>
          </w:tcPr>
          <w:p w14:paraId="13F61DBB">
            <w:pPr>
              <w:rPr>
                <w:b w:val="0"/>
                <w:i w:val="0"/>
                <w:color w:val="000000"/>
              </w:rPr>
            </w:pPr>
          </w:p>
        </w:tc>
        <w:tc>
          <w:tcPr>
            <w:tcW w:w="2848" w:type="dxa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shd w:val="clear" w:color="auto" w:fill="EDF1F9" w:themeFill="accent1" w:themeFillTint="19"/>
          </w:tcPr>
          <w:p w14:paraId="51B661C8">
            <w:pPr>
              <w:pStyle w:val="8"/>
              <w:spacing w:before="75"/>
              <w:ind w:left="701" w:right="0"/>
              <w:jc w:val="left"/>
              <w:rPr>
                <w:rFonts w:ascii="Microsoft YaHei UI" w:hAnsi="Microsoft YaHei UI" w:eastAsia="Microsoft YaHei UI" w:cs="Microsoft YaHei UI"/>
                <w:b w:val="0"/>
                <w:i w:val="0"/>
                <w:color w:val="000000"/>
                <w:sz w:val="24"/>
                <w:szCs w:val="24"/>
              </w:rPr>
            </w:pPr>
            <w:r>
              <w:rPr>
                <w:rFonts w:ascii="Microsoft YaHei UI" w:hAnsi="Microsoft YaHei UI" w:eastAsia="Microsoft YaHei UI" w:cs="Microsoft YaHei UI"/>
                <w:b w:val="0"/>
                <w:bCs w:val="0"/>
                <w:i w:val="0"/>
                <w:color w:val="000000"/>
                <w:spacing w:val="-1"/>
                <w:w w:val="100"/>
                <w:sz w:val="24"/>
                <w:szCs w:val="24"/>
              </w:rPr>
              <w:t>PA</w:t>
            </w:r>
            <w:r>
              <w:rPr>
                <w:rFonts w:ascii="Microsoft YaHei UI" w:hAnsi="Microsoft YaHei UI" w:eastAsia="Microsoft YaHei UI" w:cs="Microsoft YaHei UI"/>
                <w:b w:val="0"/>
                <w:bCs w:val="0"/>
                <w:i w:val="0"/>
                <w:color w:val="000000"/>
                <w:spacing w:val="0"/>
                <w:w w:val="100"/>
                <w:sz w:val="24"/>
                <w:szCs w:val="24"/>
              </w:rPr>
              <w:t>CU</w:t>
            </w:r>
            <w:r>
              <w:rPr>
                <w:rFonts w:ascii="Microsoft YaHei UI" w:hAnsi="Microsoft YaHei UI" w:eastAsia="Microsoft YaHei UI" w:cs="Microsoft YaHei UI"/>
                <w:b w:val="0"/>
                <w:bCs w:val="0"/>
                <w:i w:val="0"/>
                <w:color w:val="000000"/>
                <w:spacing w:val="-18"/>
                <w:w w:val="100"/>
                <w:sz w:val="24"/>
                <w:szCs w:val="24"/>
              </w:rPr>
              <w:t xml:space="preserve"> </w:t>
            </w:r>
            <w:r>
              <w:rPr>
                <w:rFonts w:ascii="Microsoft YaHei UI" w:hAnsi="Microsoft YaHei UI" w:eastAsia="Microsoft YaHei UI" w:cs="Microsoft YaHei UI"/>
                <w:b w:val="0"/>
                <w:bCs w:val="0"/>
                <w:i w:val="0"/>
                <w:color w:val="000000"/>
                <w:spacing w:val="0"/>
                <w:w w:val="100"/>
                <w:sz w:val="24"/>
                <w:szCs w:val="24"/>
              </w:rPr>
              <w:t>一体机</w:t>
            </w:r>
          </w:p>
        </w:tc>
        <w:tc>
          <w:tcPr>
            <w:tcW w:w="753" w:type="dxa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shd w:val="clear" w:color="auto" w:fill="EDF1F9" w:themeFill="accent1" w:themeFillTint="19"/>
          </w:tcPr>
          <w:p w14:paraId="7533856E">
            <w:pPr>
              <w:pStyle w:val="8"/>
              <w:spacing w:before="75"/>
              <w:ind w:left="282" w:right="282"/>
              <w:jc w:val="center"/>
              <w:rPr>
                <w:rFonts w:ascii="Microsoft YaHei UI" w:hAnsi="Microsoft YaHei UI" w:eastAsia="Microsoft YaHei UI" w:cs="Microsoft YaHei UI"/>
                <w:b w:val="0"/>
                <w:i w:val="0"/>
                <w:color w:val="000000"/>
                <w:sz w:val="24"/>
                <w:szCs w:val="24"/>
              </w:rPr>
            </w:pPr>
            <w:r>
              <w:rPr>
                <w:rFonts w:ascii="Microsoft YaHei UI" w:hAnsi="Microsoft YaHei UI" w:eastAsia="Microsoft YaHei UI" w:cs="Microsoft YaHei UI"/>
                <w:b w:val="0"/>
                <w:bCs w:val="0"/>
                <w:i w:val="0"/>
                <w:color w:val="000000"/>
                <w:spacing w:val="0"/>
                <w:w w:val="100"/>
                <w:sz w:val="24"/>
                <w:szCs w:val="24"/>
              </w:rPr>
              <w:t>2</w:t>
            </w:r>
          </w:p>
        </w:tc>
        <w:tc>
          <w:tcPr>
            <w:tcW w:w="1671" w:type="dxa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shd w:val="clear" w:color="auto" w:fill="EDF1F9" w:themeFill="accent1" w:themeFillTint="19"/>
          </w:tcPr>
          <w:p w14:paraId="5CD7062D">
            <w:pPr>
              <w:pStyle w:val="8"/>
              <w:spacing w:before="75"/>
              <w:ind w:left="570" w:right="571"/>
              <w:jc w:val="center"/>
              <w:rPr>
                <w:rFonts w:ascii="Microsoft YaHei UI" w:hAnsi="Microsoft YaHei UI" w:eastAsia="Microsoft YaHei UI" w:cs="Microsoft YaHei UI"/>
                <w:b w:val="0"/>
                <w:i w:val="0"/>
                <w:color w:val="000000"/>
                <w:sz w:val="24"/>
                <w:szCs w:val="24"/>
              </w:rPr>
            </w:pPr>
            <w:r>
              <w:rPr>
                <w:rFonts w:ascii="Microsoft YaHei UI" w:hAnsi="Microsoft YaHei UI" w:eastAsia="Microsoft YaHei UI" w:cs="Microsoft YaHei UI"/>
                <w:b w:val="0"/>
                <w:bCs w:val="0"/>
                <w:i w:val="0"/>
                <w:color w:val="000000"/>
                <w:spacing w:val="0"/>
                <w:w w:val="100"/>
                <w:sz w:val="24"/>
                <w:szCs w:val="24"/>
              </w:rPr>
              <w:t>台</w:t>
            </w:r>
          </w:p>
        </w:tc>
        <w:tc>
          <w:tcPr>
            <w:tcW w:w="5940" w:type="dxa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shd w:val="clear" w:color="auto" w:fill="EDF1F9" w:themeFill="accent1" w:themeFillTint="19"/>
          </w:tcPr>
          <w:p w14:paraId="5528B91A">
            <w:pPr>
              <w:pStyle w:val="8"/>
              <w:spacing w:before="75"/>
              <w:ind w:left="102" w:right="0"/>
              <w:jc w:val="left"/>
              <w:rPr>
                <w:rFonts w:ascii="Microsoft YaHei UI" w:hAnsi="Microsoft YaHei UI" w:eastAsia="Microsoft YaHei UI" w:cs="Microsoft YaHei UI"/>
                <w:b w:val="0"/>
                <w:i w:val="0"/>
                <w:color w:val="000000"/>
                <w:sz w:val="24"/>
                <w:szCs w:val="24"/>
              </w:rPr>
            </w:pPr>
            <w:r>
              <w:rPr>
                <w:rFonts w:ascii="Microsoft YaHei UI" w:hAnsi="Microsoft YaHei UI" w:eastAsia="Microsoft YaHei UI" w:cs="Microsoft YaHei UI"/>
                <w:b w:val="0"/>
                <w:bCs w:val="0"/>
                <w:i w:val="0"/>
                <w:color w:val="000000"/>
                <w:spacing w:val="0"/>
                <w:w w:val="100"/>
                <w:sz w:val="24"/>
                <w:szCs w:val="24"/>
              </w:rPr>
              <w:t>巡检一体机设备运行状态，是否故障。</w:t>
            </w:r>
          </w:p>
        </w:tc>
      </w:tr>
      <w:tr w14:paraId="16E40F0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2" w:hRule="exact"/>
        </w:trPr>
        <w:tc>
          <w:tcPr>
            <w:tcW w:w="1416" w:type="dxa"/>
            <w:vMerge w:val="continue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shd w:val="clear" w:color="auto" w:fill="B5C7EA" w:themeFill="accent1" w:themeFillTint="66"/>
          </w:tcPr>
          <w:p w14:paraId="7E96D84C">
            <w:pPr>
              <w:rPr>
                <w:b w:val="0"/>
                <w:i w:val="0"/>
                <w:color w:val="000000"/>
              </w:rPr>
            </w:pPr>
          </w:p>
        </w:tc>
        <w:tc>
          <w:tcPr>
            <w:tcW w:w="2848" w:type="dxa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shd w:val="clear" w:color="auto" w:fill="B5C7EA" w:themeFill="accent1" w:themeFillTint="66"/>
          </w:tcPr>
          <w:p w14:paraId="5DB98927">
            <w:pPr>
              <w:pStyle w:val="8"/>
              <w:spacing w:before="74"/>
              <w:ind w:left="1039" w:right="1039"/>
              <w:jc w:val="center"/>
              <w:rPr>
                <w:rFonts w:ascii="Microsoft YaHei UI" w:hAnsi="Microsoft YaHei UI" w:eastAsia="Microsoft YaHei UI" w:cs="Microsoft YaHei UI"/>
                <w:b w:val="0"/>
                <w:i w:val="0"/>
                <w:color w:val="000000"/>
                <w:sz w:val="24"/>
                <w:szCs w:val="24"/>
              </w:rPr>
            </w:pPr>
            <w:r>
              <w:rPr>
                <w:rFonts w:ascii="Microsoft YaHei UI" w:hAnsi="Microsoft YaHei UI" w:eastAsia="Microsoft YaHei UI" w:cs="Microsoft YaHei UI"/>
                <w:b w:val="0"/>
                <w:bCs w:val="0"/>
                <w:i w:val="0"/>
                <w:color w:val="000000"/>
                <w:spacing w:val="0"/>
                <w:w w:val="100"/>
                <w:sz w:val="24"/>
                <w:szCs w:val="24"/>
              </w:rPr>
              <w:t>小推车</w:t>
            </w:r>
          </w:p>
        </w:tc>
        <w:tc>
          <w:tcPr>
            <w:tcW w:w="753" w:type="dxa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shd w:val="clear" w:color="auto" w:fill="B5C7EA" w:themeFill="accent1" w:themeFillTint="66"/>
          </w:tcPr>
          <w:p w14:paraId="4DA0E748">
            <w:pPr>
              <w:pStyle w:val="8"/>
              <w:spacing w:before="74"/>
              <w:ind w:left="282" w:right="282"/>
              <w:jc w:val="center"/>
              <w:rPr>
                <w:rFonts w:ascii="Microsoft YaHei UI" w:hAnsi="Microsoft YaHei UI" w:eastAsia="Microsoft YaHei UI" w:cs="Microsoft YaHei UI"/>
                <w:b w:val="0"/>
                <w:i w:val="0"/>
                <w:color w:val="000000"/>
                <w:sz w:val="24"/>
                <w:szCs w:val="24"/>
              </w:rPr>
            </w:pPr>
            <w:r>
              <w:rPr>
                <w:rFonts w:ascii="Microsoft YaHei UI" w:hAnsi="Microsoft YaHei UI" w:eastAsia="Microsoft YaHei UI" w:cs="Microsoft YaHei UI"/>
                <w:b w:val="0"/>
                <w:bCs w:val="0"/>
                <w:i w:val="0"/>
                <w:color w:val="000000"/>
                <w:spacing w:val="0"/>
                <w:w w:val="100"/>
                <w:sz w:val="24"/>
                <w:szCs w:val="24"/>
              </w:rPr>
              <w:t>1</w:t>
            </w:r>
          </w:p>
        </w:tc>
        <w:tc>
          <w:tcPr>
            <w:tcW w:w="1671" w:type="dxa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shd w:val="clear" w:color="auto" w:fill="B5C7EA" w:themeFill="accent1" w:themeFillTint="66"/>
          </w:tcPr>
          <w:p w14:paraId="73069491">
            <w:pPr>
              <w:pStyle w:val="8"/>
              <w:spacing w:before="74"/>
              <w:ind w:left="570" w:right="571"/>
              <w:jc w:val="center"/>
              <w:rPr>
                <w:rFonts w:ascii="Microsoft YaHei UI" w:hAnsi="Microsoft YaHei UI" w:eastAsia="Microsoft YaHei UI" w:cs="Microsoft YaHei UI"/>
                <w:b w:val="0"/>
                <w:i w:val="0"/>
                <w:color w:val="000000"/>
                <w:sz w:val="24"/>
                <w:szCs w:val="24"/>
              </w:rPr>
            </w:pPr>
            <w:r>
              <w:rPr>
                <w:rFonts w:ascii="Microsoft YaHei UI" w:hAnsi="Microsoft YaHei UI" w:eastAsia="Microsoft YaHei UI" w:cs="Microsoft YaHei UI"/>
                <w:b w:val="0"/>
                <w:bCs w:val="0"/>
                <w:i w:val="0"/>
                <w:color w:val="000000"/>
                <w:spacing w:val="0"/>
                <w:w w:val="100"/>
                <w:sz w:val="24"/>
                <w:szCs w:val="24"/>
              </w:rPr>
              <w:t>套</w:t>
            </w:r>
          </w:p>
        </w:tc>
        <w:tc>
          <w:tcPr>
            <w:tcW w:w="5940" w:type="dxa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shd w:val="clear" w:color="auto" w:fill="B5C7EA" w:themeFill="accent1" w:themeFillTint="66"/>
          </w:tcPr>
          <w:p w14:paraId="6B619AA6">
            <w:pPr>
              <w:pStyle w:val="8"/>
              <w:spacing w:before="74"/>
              <w:ind w:left="102" w:right="0"/>
              <w:jc w:val="left"/>
              <w:rPr>
                <w:rFonts w:ascii="Microsoft YaHei UI" w:hAnsi="Microsoft YaHei UI" w:eastAsia="Microsoft YaHei UI" w:cs="Microsoft YaHei UI"/>
                <w:b w:val="0"/>
                <w:i w:val="0"/>
                <w:color w:val="000000"/>
                <w:sz w:val="24"/>
                <w:szCs w:val="24"/>
              </w:rPr>
            </w:pPr>
            <w:r>
              <w:rPr>
                <w:rFonts w:ascii="Microsoft YaHei UI" w:hAnsi="Microsoft YaHei UI" w:eastAsia="Microsoft YaHei UI" w:cs="Microsoft YaHei UI"/>
                <w:b w:val="0"/>
                <w:bCs w:val="0"/>
                <w:i w:val="0"/>
                <w:color w:val="000000"/>
                <w:spacing w:val="0"/>
                <w:w w:val="100"/>
                <w:sz w:val="24"/>
                <w:szCs w:val="24"/>
              </w:rPr>
              <w:t>巡检小推车功能是否完好。</w:t>
            </w:r>
          </w:p>
        </w:tc>
      </w:tr>
    </w:tbl>
    <w:p w14:paraId="773B6A8B">
      <w:pPr>
        <w:spacing w:before="11" w:line="260" w:lineRule="exact"/>
        <w:rPr>
          <w:sz w:val="26"/>
          <w:szCs w:val="26"/>
        </w:rPr>
      </w:pPr>
    </w:p>
    <w:p w14:paraId="7D6F052D">
      <w:pPr>
        <w:pStyle w:val="3"/>
        <w:spacing w:line="353" w:lineRule="exact"/>
        <w:ind w:left="667" w:right="0"/>
        <w:jc w:val="left"/>
      </w:pPr>
    </w:p>
    <w:p w14:paraId="568442D4">
      <w:pPr>
        <w:spacing w:after="0" w:line="353" w:lineRule="exact"/>
        <w:jc w:val="left"/>
        <w:sectPr>
          <w:pgSz w:w="16838" w:h="11920" w:orient="landscape"/>
          <w:pgMar w:top="1080" w:right="1320" w:bottom="280" w:left="1340" w:header="720" w:footer="720" w:gutter="0"/>
          <w:cols w:space="720" w:num="1"/>
        </w:sectPr>
      </w:pPr>
    </w:p>
    <w:p w14:paraId="6E4D3070">
      <w:pPr>
        <w:spacing w:before="6" w:line="150" w:lineRule="exact"/>
        <w:rPr>
          <w:sz w:val="15"/>
          <w:szCs w:val="15"/>
        </w:rPr>
      </w:pPr>
    </w:p>
    <w:tbl>
      <w:tblPr>
        <w:tblStyle w:val="5"/>
        <w:tblpPr w:leftFromText="180" w:rightFromText="180" w:vertAnchor="text" w:horzAnchor="page" w:tblpX="1725" w:tblpY="387"/>
        <w:tblOverlap w:val="never"/>
        <w:tblW w:w="0" w:type="auto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416"/>
        <w:gridCol w:w="2848"/>
        <w:gridCol w:w="753"/>
        <w:gridCol w:w="1671"/>
        <w:gridCol w:w="5940"/>
      </w:tblGrid>
      <w:tr w14:paraId="64BEDF5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4" w:hRule="exact"/>
        </w:trPr>
        <w:tc>
          <w:tcPr>
            <w:tcW w:w="1416" w:type="dxa"/>
            <w:vMerge w:val="restart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shd w:val="clear" w:color="auto" w:fill="4874CB" w:themeFill="accent1"/>
          </w:tcPr>
          <w:p w14:paraId="6D2C351D">
            <w:pPr>
              <w:rPr>
                <w:b/>
                <w:i w:val="0"/>
                <w:color w:val="FFFFFF"/>
              </w:rPr>
            </w:pPr>
          </w:p>
        </w:tc>
        <w:tc>
          <w:tcPr>
            <w:tcW w:w="2848" w:type="dxa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shd w:val="clear" w:color="auto" w:fill="4874CB" w:themeFill="accent1"/>
          </w:tcPr>
          <w:p w14:paraId="10D6217F">
            <w:pPr>
              <w:pStyle w:val="8"/>
              <w:spacing w:before="76"/>
              <w:ind w:left="1039" w:right="1039"/>
              <w:jc w:val="center"/>
              <w:rPr>
                <w:rFonts w:ascii="Microsoft YaHei UI" w:hAnsi="Microsoft YaHei UI" w:eastAsia="Microsoft YaHei UI" w:cs="Microsoft YaHei UI"/>
                <w:b/>
                <w:i w:val="0"/>
                <w:color w:val="FFFFFF"/>
                <w:sz w:val="24"/>
                <w:szCs w:val="24"/>
              </w:rPr>
            </w:pPr>
            <w:r>
              <w:rPr>
                <w:rFonts w:ascii="Microsoft YaHei UI" w:hAnsi="Microsoft YaHei UI" w:eastAsia="Microsoft YaHei UI" w:cs="Microsoft YaHei UI"/>
                <w:b/>
                <w:bCs w:val="0"/>
                <w:i w:val="0"/>
                <w:color w:val="FFFFFF"/>
                <w:spacing w:val="0"/>
                <w:w w:val="100"/>
                <w:sz w:val="24"/>
                <w:szCs w:val="24"/>
              </w:rPr>
              <w:t>支臂</w:t>
            </w:r>
          </w:p>
        </w:tc>
        <w:tc>
          <w:tcPr>
            <w:tcW w:w="753" w:type="dxa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shd w:val="clear" w:color="auto" w:fill="4874CB" w:themeFill="accent1"/>
          </w:tcPr>
          <w:p w14:paraId="543585AB">
            <w:pPr>
              <w:pStyle w:val="8"/>
              <w:spacing w:before="76"/>
              <w:ind w:left="282" w:right="282"/>
              <w:jc w:val="center"/>
              <w:rPr>
                <w:rFonts w:ascii="Microsoft YaHei UI" w:hAnsi="Microsoft YaHei UI" w:eastAsia="Microsoft YaHei UI" w:cs="Microsoft YaHei UI"/>
                <w:b/>
                <w:i w:val="0"/>
                <w:color w:val="FFFFFF"/>
                <w:sz w:val="24"/>
                <w:szCs w:val="24"/>
              </w:rPr>
            </w:pPr>
            <w:r>
              <w:rPr>
                <w:rFonts w:ascii="Microsoft YaHei UI" w:hAnsi="Microsoft YaHei UI" w:eastAsia="Microsoft YaHei UI" w:cs="Microsoft YaHei UI"/>
                <w:b/>
                <w:bCs w:val="0"/>
                <w:i w:val="0"/>
                <w:color w:val="FFFFFF"/>
                <w:spacing w:val="0"/>
                <w:w w:val="100"/>
                <w:sz w:val="24"/>
                <w:szCs w:val="24"/>
              </w:rPr>
              <w:t>1</w:t>
            </w:r>
          </w:p>
        </w:tc>
        <w:tc>
          <w:tcPr>
            <w:tcW w:w="1671" w:type="dxa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shd w:val="clear" w:color="auto" w:fill="4874CB" w:themeFill="accent1"/>
          </w:tcPr>
          <w:p w14:paraId="6E673B7C">
            <w:pPr>
              <w:pStyle w:val="8"/>
              <w:spacing w:before="76"/>
              <w:ind w:left="570" w:right="571"/>
              <w:jc w:val="center"/>
              <w:rPr>
                <w:rFonts w:ascii="Microsoft YaHei UI" w:hAnsi="Microsoft YaHei UI" w:eastAsia="Microsoft YaHei UI" w:cs="Microsoft YaHei UI"/>
                <w:b/>
                <w:i w:val="0"/>
                <w:color w:val="FFFFFF"/>
                <w:sz w:val="24"/>
                <w:szCs w:val="24"/>
              </w:rPr>
            </w:pPr>
            <w:r>
              <w:rPr>
                <w:rFonts w:ascii="Microsoft YaHei UI" w:hAnsi="Microsoft YaHei UI" w:eastAsia="Microsoft YaHei UI" w:cs="Microsoft YaHei UI"/>
                <w:b/>
                <w:bCs w:val="0"/>
                <w:i w:val="0"/>
                <w:color w:val="FFFFFF"/>
                <w:spacing w:val="0"/>
                <w:w w:val="100"/>
                <w:sz w:val="24"/>
                <w:szCs w:val="24"/>
              </w:rPr>
              <w:t>套</w:t>
            </w:r>
          </w:p>
        </w:tc>
        <w:tc>
          <w:tcPr>
            <w:tcW w:w="5940" w:type="dxa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shd w:val="clear" w:color="auto" w:fill="4874CB" w:themeFill="accent1"/>
          </w:tcPr>
          <w:p w14:paraId="231F6EB5">
            <w:pPr>
              <w:pStyle w:val="8"/>
              <w:spacing w:before="76"/>
              <w:ind w:left="102" w:right="0"/>
              <w:jc w:val="left"/>
              <w:rPr>
                <w:rFonts w:ascii="Microsoft YaHei UI" w:hAnsi="Microsoft YaHei UI" w:eastAsia="Microsoft YaHei UI" w:cs="Microsoft YaHei UI"/>
                <w:b/>
                <w:i w:val="0"/>
                <w:color w:val="FFFFFF"/>
                <w:sz w:val="24"/>
                <w:szCs w:val="24"/>
              </w:rPr>
            </w:pPr>
            <w:r>
              <w:rPr>
                <w:rFonts w:ascii="Microsoft YaHei UI" w:hAnsi="Microsoft YaHei UI" w:eastAsia="Microsoft YaHei UI" w:cs="Microsoft YaHei UI"/>
                <w:b/>
                <w:bCs w:val="0"/>
                <w:i w:val="0"/>
                <w:color w:val="FFFFFF"/>
                <w:spacing w:val="0"/>
                <w:w w:val="100"/>
                <w:sz w:val="24"/>
                <w:szCs w:val="24"/>
              </w:rPr>
              <w:t>巡检支臂连接是否完好。</w:t>
            </w:r>
          </w:p>
        </w:tc>
      </w:tr>
      <w:tr w14:paraId="6A8810A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4" w:hRule="exact"/>
        </w:trPr>
        <w:tc>
          <w:tcPr>
            <w:tcW w:w="1416" w:type="dxa"/>
            <w:vMerge w:val="continue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shd w:val="clear" w:color="auto" w:fill="B5C7EA" w:themeFill="accent1" w:themeFillTint="66"/>
          </w:tcPr>
          <w:p w14:paraId="068A871F">
            <w:pPr>
              <w:rPr>
                <w:b w:val="0"/>
                <w:i w:val="0"/>
                <w:color w:val="000000"/>
              </w:rPr>
            </w:pPr>
          </w:p>
        </w:tc>
        <w:tc>
          <w:tcPr>
            <w:tcW w:w="2848" w:type="dxa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shd w:val="clear" w:color="auto" w:fill="B5C7EA" w:themeFill="accent1" w:themeFillTint="66"/>
          </w:tcPr>
          <w:p w14:paraId="43245A3D">
            <w:pPr>
              <w:pStyle w:val="8"/>
              <w:spacing w:before="75"/>
              <w:ind w:left="939" w:right="0"/>
              <w:jc w:val="left"/>
              <w:rPr>
                <w:rFonts w:ascii="Microsoft YaHei UI" w:hAnsi="Microsoft YaHei UI" w:eastAsia="Microsoft YaHei UI" w:cs="Microsoft YaHei UI"/>
                <w:b w:val="0"/>
                <w:i w:val="0"/>
                <w:color w:val="000000"/>
                <w:sz w:val="24"/>
                <w:szCs w:val="24"/>
              </w:rPr>
            </w:pPr>
            <w:r>
              <w:rPr>
                <w:rFonts w:ascii="Microsoft YaHei UI" w:hAnsi="Microsoft YaHei UI" w:eastAsia="Microsoft YaHei UI" w:cs="Microsoft YaHei UI"/>
                <w:b w:val="0"/>
                <w:bCs w:val="0"/>
                <w:i w:val="0"/>
                <w:color w:val="000000"/>
                <w:spacing w:val="0"/>
                <w:w w:val="100"/>
                <w:sz w:val="24"/>
                <w:szCs w:val="24"/>
              </w:rPr>
              <w:t>键盘鼠标</w:t>
            </w:r>
          </w:p>
        </w:tc>
        <w:tc>
          <w:tcPr>
            <w:tcW w:w="753" w:type="dxa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shd w:val="clear" w:color="auto" w:fill="B5C7EA" w:themeFill="accent1" w:themeFillTint="66"/>
          </w:tcPr>
          <w:p w14:paraId="20865DD7">
            <w:pPr>
              <w:pStyle w:val="8"/>
              <w:spacing w:before="75"/>
              <w:ind w:left="282" w:right="282"/>
              <w:jc w:val="center"/>
              <w:rPr>
                <w:rFonts w:ascii="Microsoft YaHei UI" w:hAnsi="Microsoft YaHei UI" w:eastAsia="Microsoft YaHei UI" w:cs="Microsoft YaHei UI"/>
                <w:b w:val="0"/>
                <w:i w:val="0"/>
                <w:color w:val="000000"/>
                <w:sz w:val="24"/>
                <w:szCs w:val="24"/>
              </w:rPr>
            </w:pPr>
            <w:r>
              <w:rPr>
                <w:rFonts w:ascii="Microsoft YaHei UI" w:hAnsi="Microsoft YaHei UI" w:eastAsia="Microsoft YaHei UI" w:cs="Microsoft YaHei UI"/>
                <w:b w:val="0"/>
                <w:bCs w:val="0"/>
                <w:i w:val="0"/>
                <w:color w:val="000000"/>
                <w:spacing w:val="0"/>
                <w:w w:val="100"/>
                <w:sz w:val="24"/>
                <w:szCs w:val="24"/>
              </w:rPr>
              <w:t>2</w:t>
            </w:r>
          </w:p>
        </w:tc>
        <w:tc>
          <w:tcPr>
            <w:tcW w:w="1671" w:type="dxa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shd w:val="clear" w:color="auto" w:fill="B5C7EA" w:themeFill="accent1" w:themeFillTint="66"/>
          </w:tcPr>
          <w:p w14:paraId="2B4F3447">
            <w:pPr>
              <w:pStyle w:val="8"/>
              <w:spacing w:before="75"/>
              <w:ind w:left="570" w:right="571"/>
              <w:jc w:val="center"/>
              <w:rPr>
                <w:rFonts w:ascii="Microsoft YaHei UI" w:hAnsi="Microsoft YaHei UI" w:eastAsia="Microsoft YaHei UI" w:cs="Microsoft YaHei UI"/>
                <w:b w:val="0"/>
                <w:i w:val="0"/>
                <w:color w:val="000000"/>
                <w:sz w:val="24"/>
                <w:szCs w:val="24"/>
              </w:rPr>
            </w:pPr>
            <w:r>
              <w:rPr>
                <w:rFonts w:ascii="Microsoft YaHei UI" w:hAnsi="Microsoft YaHei UI" w:eastAsia="Microsoft YaHei UI" w:cs="Microsoft YaHei UI"/>
                <w:b w:val="0"/>
                <w:bCs w:val="0"/>
                <w:i w:val="0"/>
                <w:color w:val="000000"/>
                <w:spacing w:val="0"/>
                <w:w w:val="100"/>
                <w:sz w:val="24"/>
                <w:szCs w:val="24"/>
              </w:rPr>
              <w:t>套</w:t>
            </w:r>
          </w:p>
        </w:tc>
        <w:tc>
          <w:tcPr>
            <w:tcW w:w="5940" w:type="dxa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shd w:val="clear" w:color="auto" w:fill="B5C7EA" w:themeFill="accent1" w:themeFillTint="66"/>
          </w:tcPr>
          <w:p w14:paraId="663EC4D9">
            <w:pPr>
              <w:pStyle w:val="8"/>
              <w:spacing w:before="75"/>
              <w:ind w:left="102" w:right="0"/>
              <w:jc w:val="left"/>
              <w:rPr>
                <w:rFonts w:ascii="Microsoft YaHei UI" w:hAnsi="Microsoft YaHei UI" w:eastAsia="Microsoft YaHei UI" w:cs="Microsoft YaHei UI"/>
                <w:b w:val="0"/>
                <w:i w:val="0"/>
                <w:color w:val="000000"/>
                <w:sz w:val="24"/>
                <w:szCs w:val="24"/>
              </w:rPr>
            </w:pPr>
            <w:r>
              <w:rPr>
                <w:rFonts w:ascii="Microsoft YaHei UI" w:hAnsi="Microsoft YaHei UI" w:eastAsia="Microsoft YaHei UI" w:cs="Microsoft YaHei UI"/>
                <w:b w:val="0"/>
                <w:bCs w:val="0"/>
                <w:i w:val="0"/>
                <w:color w:val="000000"/>
                <w:spacing w:val="0"/>
                <w:w w:val="100"/>
                <w:sz w:val="24"/>
                <w:szCs w:val="24"/>
              </w:rPr>
              <w:t>巡检键盘鼠标功能是否完好。</w:t>
            </w:r>
          </w:p>
        </w:tc>
      </w:tr>
      <w:tr w14:paraId="46FC537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4" w:hRule="exact"/>
        </w:trPr>
        <w:tc>
          <w:tcPr>
            <w:tcW w:w="1416" w:type="dxa"/>
            <w:vMerge w:val="continue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shd w:val="clear" w:color="auto" w:fill="EDF1F9" w:themeFill="accent1" w:themeFillTint="19"/>
          </w:tcPr>
          <w:p w14:paraId="34DB7A11">
            <w:pPr>
              <w:rPr>
                <w:b w:val="0"/>
                <w:i w:val="0"/>
                <w:color w:val="000000"/>
              </w:rPr>
            </w:pPr>
          </w:p>
        </w:tc>
        <w:tc>
          <w:tcPr>
            <w:tcW w:w="2848" w:type="dxa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shd w:val="clear" w:color="auto" w:fill="EDF1F9" w:themeFill="accent1" w:themeFillTint="19"/>
          </w:tcPr>
          <w:p w14:paraId="157E8893">
            <w:pPr>
              <w:pStyle w:val="8"/>
              <w:spacing w:before="75"/>
              <w:ind w:left="1039" w:right="1039"/>
              <w:jc w:val="center"/>
              <w:rPr>
                <w:rFonts w:ascii="Microsoft YaHei UI" w:hAnsi="Microsoft YaHei UI" w:eastAsia="Microsoft YaHei UI" w:cs="Microsoft YaHei UI"/>
                <w:b w:val="0"/>
                <w:i w:val="0"/>
                <w:color w:val="000000"/>
                <w:sz w:val="24"/>
                <w:szCs w:val="24"/>
              </w:rPr>
            </w:pPr>
            <w:r>
              <w:rPr>
                <w:rFonts w:ascii="Microsoft YaHei UI" w:hAnsi="Microsoft YaHei UI" w:eastAsia="Microsoft YaHei UI" w:cs="Microsoft YaHei UI"/>
                <w:b w:val="0"/>
                <w:bCs w:val="0"/>
                <w:i w:val="0"/>
                <w:color w:val="000000"/>
                <w:spacing w:val="0"/>
                <w:w w:val="100"/>
                <w:sz w:val="24"/>
                <w:szCs w:val="24"/>
              </w:rPr>
              <w:t>打印机</w:t>
            </w:r>
          </w:p>
        </w:tc>
        <w:tc>
          <w:tcPr>
            <w:tcW w:w="753" w:type="dxa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shd w:val="clear" w:color="auto" w:fill="EDF1F9" w:themeFill="accent1" w:themeFillTint="19"/>
          </w:tcPr>
          <w:p w14:paraId="370668B5">
            <w:pPr>
              <w:pStyle w:val="8"/>
              <w:spacing w:before="75"/>
              <w:ind w:left="282" w:right="282"/>
              <w:jc w:val="center"/>
              <w:rPr>
                <w:rFonts w:ascii="Microsoft YaHei UI" w:hAnsi="Microsoft YaHei UI" w:eastAsia="Microsoft YaHei UI" w:cs="Microsoft YaHei UI"/>
                <w:b w:val="0"/>
                <w:i w:val="0"/>
                <w:color w:val="000000"/>
                <w:sz w:val="24"/>
                <w:szCs w:val="24"/>
              </w:rPr>
            </w:pPr>
            <w:r>
              <w:rPr>
                <w:rFonts w:ascii="Microsoft YaHei UI" w:hAnsi="Microsoft YaHei UI" w:eastAsia="Microsoft YaHei UI" w:cs="Microsoft YaHei UI"/>
                <w:b w:val="0"/>
                <w:bCs w:val="0"/>
                <w:i w:val="0"/>
                <w:color w:val="000000"/>
                <w:spacing w:val="0"/>
                <w:w w:val="100"/>
                <w:sz w:val="24"/>
                <w:szCs w:val="24"/>
              </w:rPr>
              <w:t>2</w:t>
            </w:r>
          </w:p>
        </w:tc>
        <w:tc>
          <w:tcPr>
            <w:tcW w:w="1671" w:type="dxa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shd w:val="clear" w:color="auto" w:fill="EDF1F9" w:themeFill="accent1" w:themeFillTint="19"/>
          </w:tcPr>
          <w:p w14:paraId="01F6DB58">
            <w:pPr>
              <w:pStyle w:val="8"/>
              <w:spacing w:before="75"/>
              <w:ind w:left="570" w:right="571"/>
              <w:jc w:val="center"/>
              <w:rPr>
                <w:rFonts w:ascii="Microsoft YaHei UI" w:hAnsi="Microsoft YaHei UI" w:eastAsia="Microsoft YaHei UI" w:cs="Microsoft YaHei UI"/>
                <w:b w:val="0"/>
                <w:i w:val="0"/>
                <w:color w:val="000000"/>
                <w:sz w:val="24"/>
                <w:szCs w:val="24"/>
              </w:rPr>
            </w:pPr>
            <w:r>
              <w:rPr>
                <w:rFonts w:ascii="Microsoft YaHei UI" w:hAnsi="Microsoft YaHei UI" w:eastAsia="Microsoft YaHei UI" w:cs="Microsoft YaHei UI"/>
                <w:b w:val="0"/>
                <w:bCs w:val="0"/>
                <w:i w:val="0"/>
                <w:color w:val="000000"/>
                <w:spacing w:val="0"/>
                <w:w w:val="100"/>
                <w:sz w:val="24"/>
                <w:szCs w:val="24"/>
              </w:rPr>
              <w:t>台</w:t>
            </w:r>
          </w:p>
        </w:tc>
        <w:tc>
          <w:tcPr>
            <w:tcW w:w="5940" w:type="dxa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shd w:val="clear" w:color="auto" w:fill="EDF1F9" w:themeFill="accent1" w:themeFillTint="19"/>
          </w:tcPr>
          <w:p w14:paraId="019A8324">
            <w:pPr>
              <w:pStyle w:val="8"/>
              <w:spacing w:before="75"/>
              <w:ind w:left="102" w:right="0"/>
              <w:jc w:val="left"/>
              <w:rPr>
                <w:rFonts w:ascii="Microsoft YaHei UI" w:hAnsi="Microsoft YaHei UI" w:eastAsia="Microsoft YaHei UI" w:cs="Microsoft YaHei UI"/>
                <w:b w:val="0"/>
                <w:i w:val="0"/>
                <w:color w:val="000000"/>
                <w:sz w:val="24"/>
                <w:szCs w:val="24"/>
              </w:rPr>
            </w:pPr>
            <w:r>
              <w:rPr>
                <w:rFonts w:ascii="Microsoft YaHei UI" w:hAnsi="Microsoft YaHei UI" w:eastAsia="Microsoft YaHei UI" w:cs="Microsoft YaHei UI"/>
                <w:b w:val="0"/>
                <w:bCs w:val="0"/>
                <w:i w:val="0"/>
                <w:color w:val="000000"/>
                <w:spacing w:val="0"/>
                <w:w w:val="100"/>
                <w:sz w:val="24"/>
                <w:szCs w:val="24"/>
              </w:rPr>
              <w:t>巡检打印机工作状态是否完好。</w:t>
            </w:r>
          </w:p>
        </w:tc>
      </w:tr>
      <w:tr w14:paraId="552A1AE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4" w:hRule="exact"/>
        </w:trPr>
        <w:tc>
          <w:tcPr>
            <w:tcW w:w="1416" w:type="dxa"/>
            <w:vMerge w:val="continue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shd w:val="clear" w:color="auto" w:fill="B5C7EA" w:themeFill="accent1" w:themeFillTint="66"/>
          </w:tcPr>
          <w:p w14:paraId="02B94987">
            <w:pPr>
              <w:rPr>
                <w:b w:val="0"/>
                <w:i w:val="0"/>
                <w:color w:val="000000"/>
              </w:rPr>
            </w:pPr>
          </w:p>
        </w:tc>
        <w:tc>
          <w:tcPr>
            <w:tcW w:w="2848" w:type="dxa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shd w:val="clear" w:color="auto" w:fill="B5C7EA" w:themeFill="accent1" w:themeFillTint="66"/>
          </w:tcPr>
          <w:p w14:paraId="447157FE">
            <w:pPr>
              <w:pStyle w:val="8"/>
              <w:spacing w:before="74"/>
              <w:ind w:left="1039" w:right="1039"/>
              <w:jc w:val="center"/>
              <w:rPr>
                <w:rFonts w:ascii="Microsoft YaHei UI" w:hAnsi="Microsoft YaHei UI" w:eastAsia="Microsoft YaHei UI" w:cs="Microsoft YaHei UI"/>
                <w:b w:val="0"/>
                <w:i w:val="0"/>
                <w:color w:val="000000"/>
                <w:sz w:val="24"/>
                <w:szCs w:val="24"/>
              </w:rPr>
            </w:pPr>
            <w:r>
              <w:rPr>
                <w:rFonts w:ascii="Microsoft YaHei UI" w:hAnsi="Microsoft YaHei UI" w:eastAsia="Microsoft YaHei UI" w:cs="Microsoft YaHei UI"/>
                <w:b w:val="0"/>
                <w:bCs w:val="0"/>
                <w:i w:val="0"/>
                <w:color w:val="000000"/>
                <w:spacing w:val="0"/>
                <w:w w:val="100"/>
                <w:sz w:val="24"/>
                <w:szCs w:val="24"/>
              </w:rPr>
              <w:t>大屏</w:t>
            </w:r>
          </w:p>
        </w:tc>
        <w:tc>
          <w:tcPr>
            <w:tcW w:w="753" w:type="dxa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shd w:val="clear" w:color="auto" w:fill="B5C7EA" w:themeFill="accent1" w:themeFillTint="66"/>
          </w:tcPr>
          <w:p w14:paraId="704117B9">
            <w:pPr>
              <w:pStyle w:val="8"/>
              <w:spacing w:before="74"/>
              <w:ind w:left="282" w:right="282"/>
              <w:jc w:val="center"/>
              <w:rPr>
                <w:rFonts w:ascii="Microsoft YaHei UI" w:hAnsi="Microsoft YaHei UI" w:eastAsia="Microsoft YaHei UI" w:cs="Microsoft YaHei UI"/>
                <w:b w:val="0"/>
                <w:i w:val="0"/>
                <w:color w:val="000000"/>
                <w:sz w:val="24"/>
                <w:szCs w:val="24"/>
              </w:rPr>
            </w:pPr>
            <w:r>
              <w:rPr>
                <w:rFonts w:ascii="Microsoft YaHei UI" w:hAnsi="Microsoft YaHei UI" w:eastAsia="Microsoft YaHei UI" w:cs="Microsoft YaHei UI"/>
                <w:b w:val="0"/>
                <w:bCs w:val="0"/>
                <w:i w:val="0"/>
                <w:color w:val="000000"/>
                <w:spacing w:val="0"/>
                <w:w w:val="100"/>
                <w:sz w:val="24"/>
                <w:szCs w:val="24"/>
              </w:rPr>
              <w:t>1</w:t>
            </w:r>
          </w:p>
        </w:tc>
        <w:tc>
          <w:tcPr>
            <w:tcW w:w="1671" w:type="dxa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shd w:val="clear" w:color="auto" w:fill="B5C7EA" w:themeFill="accent1" w:themeFillTint="66"/>
          </w:tcPr>
          <w:p w14:paraId="46BA6E34">
            <w:pPr>
              <w:pStyle w:val="8"/>
              <w:spacing w:before="74"/>
              <w:ind w:left="570" w:right="571"/>
              <w:jc w:val="center"/>
              <w:rPr>
                <w:rFonts w:ascii="Microsoft YaHei UI" w:hAnsi="Microsoft YaHei UI" w:eastAsia="Microsoft YaHei UI" w:cs="Microsoft YaHei UI"/>
                <w:b w:val="0"/>
                <w:i w:val="0"/>
                <w:color w:val="000000"/>
                <w:sz w:val="24"/>
                <w:szCs w:val="24"/>
              </w:rPr>
            </w:pPr>
            <w:r>
              <w:rPr>
                <w:rFonts w:ascii="Microsoft YaHei UI" w:hAnsi="Microsoft YaHei UI" w:eastAsia="Microsoft YaHei UI" w:cs="Microsoft YaHei UI"/>
                <w:b w:val="0"/>
                <w:bCs w:val="0"/>
                <w:i w:val="0"/>
                <w:color w:val="000000"/>
                <w:spacing w:val="0"/>
                <w:w w:val="100"/>
                <w:sz w:val="24"/>
                <w:szCs w:val="24"/>
              </w:rPr>
              <w:t>台</w:t>
            </w:r>
          </w:p>
        </w:tc>
        <w:tc>
          <w:tcPr>
            <w:tcW w:w="5940" w:type="dxa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shd w:val="clear" w:color="auto" w:fill="B5C7EA" w:themeFill="accent1" w:themeFillTint="66"/>
          </w:tcPr>
          <w:p w14:paraId="1DB6FF46">
            <w:pPr>
              <w:pStyle w:val="8"/>
              <w:spacing w:before="74"/>
              <w:ind w:left="102" w:right="0"/>
              <w:jc w:val="left"/>
              <w:rPr>
                <w:rFonts w:ascii="Microsoft YaHei UI" w:hAnsi="Microsoft YaHei UI" w:eastAsia="Microsoft YaHei UI" w:cs="Microsoft YaHei UI"/>
                <w:b w:val="0"/>
                <w:i w:val="0"/>
                <w:color w:val="000000"/>
                <w:sz w:val="24"/>
                <w:szCs w:val="24"/>
              </w:rPr>
            </w:pPr>
            <w:r>
              <w:rPr>
                <w:rFonts w:ascii="Microsoft YaHei UI" w:hAnsi="Microsoft YaHei UI" w:eastAsia="Microsoft YaHei UI" w:cs="Microsoft YaHei UI"/>
                <w:b w:val="0"/>
                <w:bCs w:val="0"/>
                <w:i w:val="0"/>
                <w:color w:val="000000"/>
                <w:spacing w:val="0"/>
                <w:w w:val="100"/>
                <w:sz w:val="24"/>
                <w:szCs w:val="24"/>
              </w:rPr>
              <w:t>巡检大屏运行状态。</w:t>
            </w:r>
          </w:p>
        </w:tc>
      </w:tr>
      <w:tr w14:paraId="294BD44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4" w:hRule="exact"/>
        </w:trPr>
        <w:tc>
          <w:tcPr>
            <w:tcW w:w="1416" w:type="dxa"/>
            <w:vMerge w:val="restart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shd w:val="clear" w:color="auto" w:fill="EDF1F9" w:themeFill="accent1" w:themeFillTint="19"/>
          </w:tcPr>
          <w:p w14:paraId="0B3FA142">
            <w:pPr>
              <w:pStyle w:val="8"/>
              <w:spacing w:line="110" w:lineRule="exact"/>
              <w:rPr>
                <w:b w:val="0"/>
                <w:i w:val="0"/>
                <w:color w:val="000000"/>
                <w:sz w:val="11"/>
                <w:szCs w:val="11"/>
              </w:rPr>
            </w:pPr>
          </w:p>
          <w:p w14:paraId="7C0C19CE">
            <w:pPr>
              <w:pStyle w:val="8"/>
              <w:spacing w:line="200" w:lineRule="exact"/>
              <w:rPr>
                <w:b w:val="0"/>
                <w:i w:val="0"/>
                <w:color w:val="000000"/>
                <w:sz w:val="20"/>
                <w:szCs w:val="20"/>
              </w:rPr>
            </w:pPr>
          </w:p>
          <w:p w14:paraId="12A08E3B">
            <w:pPr>
              <w:pStyle w:val="8"/>
              <w:spacing w:line="200" w:lineRule="exact"/>
              <w:rPr>
                <w:b w:val="0"/>
                <w:i w:val="0"/>
                <w:color w:val="000000"/>
                <w:sz w:val="20"/>
                <w:szCs w:val="20"/>
              </w:rPr>
            </w:pPr>
          </w:p>
          <w:p w14:paraId="52A98F86">
            <w:pPr>
              <w:pStyle w:val="8"/>
              <w:spacing w:line="200" w:lineRule="exact"/>
              <w:rPr>
                <w:b w:val="0"/>
                <w:i w:val="0"/>
                <w:color w:val="000000"/>
                <w:sz w:val="20"/>
                <w:szCs w:val="20"/>
              </w:rPr>
            </w:pPr>
          </w:p>
          <w:p w14:paraId="3D05CFE9">
            <w:pPr>
              <w:pStyle w:val="8"/>
              <w:ind w:left="103" w:right="0"/>
              <w:jc w:val="left"/>
              <w:rPr>
                <w:rFonts w:ascii="Microsoft YaHei UI" w:hAnsi="Microsoft YaHei UI" w:eastAsia="Microsoft YaHei UI" w:cs="Microsoft YaHei UI"/>
                <w:b w:val="0"/>
                <w:i w:val="0"/>
                <w:color w:val="000000"/>
                <w:sz w:val="24"/>
                <w:szCs w:val="24"/>
              </w:rPr>
            </w:pPr>
            <w:r>
              <w:rPr>
                <w:rFonts w:ascii="Microsoft YaHei UI" w:hAnsi="Microsoft YaHei UI" w:eastAsia="Microsoft YaHei UI" w:cs="Microsoft YaHei UI"/>
                <w:b w:val="0"/>
                <w:bCs w:val="0"/>
                <w:i w:val="0"/>
                <w:color w:val="000000"/>
                <w:spacing w:val="0"/>
                <w:w w:val="100"/>
                <w:sz w:val="24"/>
                <w:szCs w:val="24"/>
              </w:rPr>
              <w:t>主任办公室</w:t>
            </w:r>
          </w:p>
        </w:tc>
        <w:tc>
          <w:tcPr>
            <w:tcW w:w="2848" w:type="dxa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shd w:val="clear" w:color="auto" w:fill="EDF1F9" w:themeFill="accent1" w:themeFillTint="19"/>
          </w:tcPr>
          <w:p w14:paraId="59623370">
            <w:pPr>
              <w:pStyle w:val="8"/>
              <w:spacing w:before="74"/>
              <w:ind w:left="459" w:right="0"/>
              <w:jc w:val="left"/>
              <w:rPr>
                <w:rFonts w:ascii="Microsoft YaHei UI" w:hAnsi="Microsoft YaHei UI" w:eastAsia="Microsoft YaHei UI" w:cs="Microsoft YaHei UI"/>
                <w:b w:val="0"/>
                <w:i w:val="0"/>
                <w:color w:val="000000"/>
                <w:sz w:val="24"/>
                <w:szCs w:val="24"/>
              </w:rPr>
            </w:pPr>
            <w:r>
              <w:rPr>
                <w:rFonts w:ascii="Microsoft YaHei UI" w:hAnsi="Microsoft YaHei UI" w:eastAsia="Microsoft YaHei UI" w:cs="Microsoft YaHei UI"/>
                <w:b w:val="0"/>
                <w:bCs w:val="0"/>
                <w:i w:val="0"/>
                <w:color w:val="000000"/>
                <w:spacing w:val="0"/>
                <w:w w:val="100"/>
                <w:sz w:val="24"/>
                <w:szCs w:val="24"/>
              </w:rPr>
              <w:t>手术麻醉系统软件</w:t>
            </w:r>
          </w:p>
        </w:tc>
        <w:tc>
          <w:tcPr>
            <w:tcW w:w="753" w:type="dxa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shd w:val="clear" w:color="auto" w:fill="EDF1F9" w:themeFill="accent1" w:themeFillTint="19"/>
          </w:tcPr>
          <w:p w14:paraId="46F5483D">
            <w:pPr>
              <w:pStyle w:val="8"/>
              <w:spacing w:before="74"/>
              <w:ind w:left="282" w:right="282"/>
              <w:jc w:val="center"/>
              <w:rPr>
                <w:rFonts w:ascii="Microsoft YaHei UI" w:hAnsi="Microsoft YaHei UI" w:eastAsia="Microsoft YaHei UI" w:cs="Microsoft YaHei UI"/>
                <w:b w:val="0"/>
                <w:i w:val="0"/>
                <w:color w:val="000000"/>
                <w:sz w:val="24"/>
                <w:szCs w:val="24"/>
              </w:rPr>
            </w:pPr>
            <w:r>
              <w:rPr>
                <w:rFonts w:ascii="Microsoft YaHei UI" w:hAnsi="Microsoft YaHei UI" w:eastAsia="Microsoft YaHei UI" w:cs="Microsoft YaHei UI"/>
                <w:b w:val="0"/>
                <w:bCs w:val="0"/>
                <w:i w:val="0"/>
                <w:color w:val="000000"/>
                <w:spacing w:val="0"/>
                <w:w w:val="100"/>
                <w:sz w:val="24"/>
                <w:szCs w:val="24"/>
              </w:rPr>
              <w:t>1</w:t>
            </w:r>
          </w:p>
        </w:tc>
        <w:tc>
          <w:tcPr>
            <w:tcW w:w="1671" w:type="dxa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shd w:val="clear" w:color="auto" w:fill="EDF1F9" w:themeFill="accent1" w:themeFillTint="19"/>
          </w:tcPr>
          <w:p w14:paraId="1F314D34">
            <w:pPr>
              <w:pStyle w:val="8"/>
              <w:spacing w:before="74"/>
              <w:ind w:left="570" w:right="571"/>
              <w:jc w:val="center"/>
              <w:rPr>
                <w:rFonts w:ascii="Microsoft YaHei UI" w:hAnsi="Microsoft YaHei UI" w:eastAsia="Microsoft YaHei UI" w:cs="Microsoft YaHei UI"/>
                <w:b w:val="0"/>
                <w:i w:val="0"/>
                <w:color w:val="000000"/>
                <w:sz w:val="24"/>
                <w:szCs w:val="24"/>
              </w:rPr>
            </w:pPr>
            <w:r>
              <w:rPr>
                <w:rFonts w:ascii="Microsoft YaHei UI" w:hAnsi="Microsoft YaHei UI" w:eastAsia="Microsoft YaHei UI" w:cs="Microsoft YaHei UI"/>
                <w:b w:val="0"/>
                <w:bCs w:val="0"/>
                <w:i w:val="0"/>
                <w:color w:val="000000"/>
                <w:spacing w:val="0"/>
                <w:w w:val="100"/>
                <w:sz w:val="24"/>
                <w:szCs w:val="24"/>
              </w:rPr>
              <w:t>套</w:t>
            </w:r>
          </w:p>
        </w:tc>
        <w:tc>
          <w:tcPr>
            <w:tcW w:w="5940" w:type="dxa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shd w:val="clear" w:color="auto" w:fill="EDF1F9" w:themeFill="accent1" w:themeFillTint="19"/>
          </w:tcPr>
          <w:p w14:paraId="5AC9686A">
            <w:pPr>
              <w:pStyle w:val="8"/>
              <w:spacing w:before="74"/>
              <w:ind w:left="102" w:right="0"/>
              <w:jc w:val="left"/>
              <w:rPr>
                <w:rFonts w:ascii="Microsoft YaHei UI" w:hAnsi="Microsoft YaHei UI" w:eastAsia="Microsoft YaHei UI" w:cs="Microsoft YaHei UI"/>
                <w:b w:val="0"/>
                <w:i w:val="0"/>
                <w:color w:val="000000"/>
                <w:sz w:val="24"/>
                <w:szCs w:val="24"/>
              </w:rPr>
            </w:pPr>
            <w:r>
              <w:rPr>
                <w:rFonts w:ascii="Microsoft YaHei UI" w:hAnsi="Microsoft YaHei UI" w:eastAsia="Microsoft YaHei UI" w:cs="Microsoft YaHei UI"/>
                <w:b w:val="0"/>
                <w:bCs w:val="0"/>
                <w:i w:val="0"/>
                <w:color w:val="000000"/>
                <w:spacing w:val="0"/>
                <w:w w:val="100"/>
                <w:sz w:val="24"/>
                <w:szCs w:val="24"/>
              </w:rPr>
              <w:t>巡检手麻系统软件是否运行正常。</w:t>
            </w:r>
          </w:p>
        </w:tc>
      </w:tr>
      <w:tr w14:paraId="2905F23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4" w:hRule="exact"/>
        </w:trPr>
        <w:tc>
          <w:tcPr>
            <w:tcW w:w="1416" w:type="dxa"/>
            <w:vMerge w:val="continue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shd w:val="clear" w:color="auto" w:fill="B5C7EA" w:themeFill="accent1" w:themeFillTint="66"/>
          </w:tcPr>
          <w:p w14:paraId="44B41992">
            <w:pPr>
              <w:rPr>
                <w:b w:val="0"/>
                <w:i w:val="0"/>
                <w:color w:val="000000"/>
              </w:rPr>
            </w:pPr>
          </w:p>
        </w:tc>
        <w:tc>
          <w:tcPr>
            <w:tcW w:w="2848" w:type="dxa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shd w:val="clear" w:color="auto" w:fill="B5C7EA" w:themeFill="accent1" w:themeFillTint="66"/>
          </w:tcPr>
          <w:p w14:paraId="52E701AD">
            <w:pPr>
              <w:pStyle w:val="8"/>
              <w:spacing w:before="76"/>
              <w:ind w:left="1039" w:right="1039"/>
              <w:jc w:val="center"/>
              <w:rPr>
                <w:rFonts w:ascii="Microsoft YaHei UI" w:hAnsi="Microsoft YaHei UI" w:eastAsia="Microsoft YaHei UI" w:cs="Microsoft YaHei UI"/>
                <w:b w:val="0"/>
                <w:i w:val="0"/>
                <w:color w:val="000000"/>
                <w:sz w:val="24"/>
                <w:szCs w:val="24"/>
              </w:rPr>
            </w:pPr>
            <w:r>
              <w:rPr>
                <w:rFonts w:ascii="Microsoft YaHei UI" w:hAnsi="Microsoft YaHei UI" w:eastAsia="Microsoft YaHei UI" w:cs="Microsoft YaHei UI"/>
                <w:b w:val="0"/>
                <w:bCs w:val="0"/>
                <w:i w:val="0"/>
                <w:color w:val="000000"/>
                <w:spacing w:val="0"/>
                <w:w w:val="100"/>
                <w:sz w:val="24"/>
                <w:szCs w:val="24"/>
              </w:rPr>
              <w:t>一体机</w:t>
            </w:r>
          </w:p>
        </w:tc>
        <w:tc>
          <w:tcPr>
            <w:tcW w:w="753" w:type="dxa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shd w:val="clear" w:color="auto" w:fill="B5C7EA" w:themeFill="accent1" w:themeFillTint="66"/>
          </w:tcPr>
          <w:p w14:paraId="45FA5A69">
            <w:pPr>
              <w:pStyle w:val="8"/>
              <w:spacing w:before="76"/>
              <w:ind w:left="282" w:right="282"/>
              <w:jc w:val="center"/>
              <w:rPr>
                <w:rFonts w:ascii="Microsoft YaHei UI" w:hAnsi="Microsoft YaHei UI" w:eastAsia="Microsoft YaHei UI" w:cs="Microsoft YaHei UI"/>
                <w:b w:val="0"/>
                <w:i w:val="0"/>
                <w:color w:val="000000"/>
                <w:sz w:val="24"/>
                <w:szCs w:val="24"/>
              </w:rPr>
            </w:pPr>
            <w:r>
              <w:rPr>
                <w:rFonts w:ascii="Microsoft YaHei UI" w:hAnsi="Microsoft YaHei UI" w:eastAsia="Microsoft YaHei UI" w:cs="Microsoft YaHei UI"/>
                <w:b w:val="0"/>
                <w:bCs w:val="0"/>
                <w:i w:val="0"/>
                <w:color w:val="000000"/>
                <w:spacing w:val="0"/>
                <w:w w:val="100"/>
                <w:sz w:val="24"/>
                <w:szCs w:val="24"/>
              </w:rPr>
              <w:t>1</w:t>
            </w:r>
          </w:p>
        </w:tc>
        <w:tc>
          <w:tcPr>
            <w:tcW w:w="1671" w:type="dxa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shd w:val="clear" w:color="auto" w:fill="B5C7EA" w:themeFill="accent1" w:themeFillTint="66"/>
          </w:tcPr>
          <w:p w14:paraId="77140610">
            <w:pPr>
              <w:pStyle w:val="8"/>
              <w:spacing w:before="76"/>
              <w:ind w:left="570" w:right="571"/>
              <w:jc w:val="center"/>
              <w:rPr>
                <w:rFonts w:ascii="Microsoft YaHei UI" w:hAnsi="Microsoft YaHei UI" w:eastAsia="Microsoft YaHei UI" w:cs="Microsoft YaHei UI"/>
                <w:b w:val="0"/>
                <w:i w:val="0"/>
                <w:color w:val="000000"/>
                <w:sz w:val="24"/>
                <w:szCs w:val="24"/>
              </w:rPr>
            </w:pPr>
            <w:r>
              <w:rPr>
                <w:rFonts w:ascii="Microsoft YaHei UI" w:hAnsi="Microsoft YaHei UI" w:eastAsia="Microsoft YaHei UI" w:cs="Microsoft YaHei UI"/>
                <w:b w:val="0"/>
                <w:bCs w:val="0"/>
                <w:i w:val="0"/>
                <w:color w:val="000000"/>
                <w:spacing w:val="0"/>
                <w:w w:val="100"/>
                <w:sz w:val="24"/>
                <w:szCs w:val="24"/>
              </w:rPr>
              <w:t>台</w:t>
            </w:r>
          </w:p>
        </w:tc>
        <w:tc>
          <w:tcPr>
            <w:tcW w:w="5940" w:type="dxa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shd w:val="clear" w:color="auto" w:fill="B5C7EA" w:themeFill="accent1" w:themeFillTint="66"/>
          </w:tcPr>
          <w:p w14:paraId="7B152CFE">
            <w:pPr>
              <w:pStyle w:val="8"/>
              <w:spacing w:before="76"/>
              <w:ind w:left="102" w:right="0"/>
              <w:jc w:val="left"/>
              <w:rPr>
                <w:rFonts w:ascii="Microsoft YaHei UI" w:hAnsi="Microsoft YaHei UI" w:eastAsia="Microsoft YaHei UI" w:cs="Microsoft YaHei UI"/>
                <w:b w:val="0"/>
                <w:i w:val="0"/>
                <w:color w:val="000000"/>
                <w:sz w:val="24"/>
                <w:szCs w:val="24"/>
              </w:rPr>
            </w:pPr>
            <w:r>
              <w:rPr>
                <w:rFonts w:ascii="Microsoft YaHei UI" w:hAnsi="Microsoft YaHei UI" w:eastAsia="Microsoft YaHei UI" w:cs="Microsoft YaHei UI"/>
                <w:b w:val="0"/>
                <w:bCs w:val="0"/>
                <w:i w:val="0"/>
                <w:color w:val="000000"/>
                <w:spacing w:val="0"/>
                <w:w w:val="100"/>
                <w:sz w:val="24"/>
                <w:szCs w:val="24"/>
              </w:rPr>
              <w:t>巡检一体机设备是否运行状态，是否故障</w:t>
            </w:r>
          </w:p>
        </w:tc>
      </w:tr>
      <w:tr w14:paraId="2E05902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4" w:hRule="exact"/>
        </w:trPr>
        <w:tc>
          <w:tcPr>
            <w:tcW w:w="1416" w:type="dxa"/>
            <w:vMerge w:val="continue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shd w:val="clear" w:color="auto" w:fill="EDF1F9" w:themeFill="accent1" w:themeFillTint="19"/>
          </w:tcPr>
          <w:p w14:paraId="5355AC96">
            <w:pPr>
              <w:rPr>
                <w:b w:val="0"/>
                <w:i w:val="0"/>
                <w:color w:val="000000"/>
              </w:rPr>
            </w:pPr>
          </w:p>
        </w:tc>
        <w:tc>
          <w:tcPr>
            <w:tcW w:w="2848" w:type="dxa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shd w:val="clear" w:color="auto" w:fill="EDF1F9" w:themeFill="accent1" w:themeFillTint="19"/>
          </w:tcPr>
          <w:p w14:paraId="14D0D46D">
            <w:pPr>
              <w:pStyle w:val="8"/>
              <w:spacing w:before="76"/>
              <w:ind w:left="939" w:right="0"/>
              <w:jc w:val="left"/>
              <w:rPr>
                <w:rFonts w:ascii="Microsoft YaHei UI" w:hAnsi="Microsoft YaHei UI" w:eastAsia="Microsoft YaHei UI" w:cs="Microsoft YaHei UI"/>
                <w:b w:val="0"/>
                <w:i w:val="0"/>
                <w:color w:val="000000"/>
                <w:sz w:val="24"/>
                <w:szCs w:val="24"/>
              </w:rPr>
            </w:pPr>
            <w:r>
              <w:rPr>
                <w:rFonts w:ascii="Microsoft YaHei UI" w:hAnsi="Microsoft YaHei UI" w:eastAsia="Microsoft YaHei UI" w:cs="Microsoft YaHei UI"/>
                <w:b w:val="0"/>
                <w:bCs w:val="0"/>
                <w:i w:val="0"/>
                <w:color w:val="000000"/>
                <w:spacing w:val="0"/>
                <w:w w:val="100"/>
                <w:sz w:val="24"/>
                <w:szCs w:val="24"/>
              </w:rPr>
              <w:t>键盘鼠标</w:t>
            </w:r>
          </w:p>
        </w:tc>
        <w:tc>
          <w:tcPr>
            <w:tcW w:w="753" w:type="dxa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shd w:val="clear" w:color="auto" w:fill="EDF1F9" w:themeFill="accent1" w:themeFillTint="19"/>
          </w:tcPr>
          <w:p w14:paraId="10E0FF29">
            <w:pPr>
              <w:pStyle w:val="8"/>
              <w:spacing w:before="76"/>
              <w:ind w:left="282" w:right="282"/>
              <w:jc w:val="center"/>
              <w:rPr>
                <w:rFonts w:ascii="Microsoft YaHei UI" w:hAnsi="Microsoft YaHei UI" w:eastAsia="Microsoft YaHei UI" w:cs="Microsoft YaHei UI"/>
                <w:b w:val="0"/>
                <w:i w:val="0"/>
                <w:color w:val="000000"/>
                <w:sz w:val="24"/>
                <w:szCs w:val="24"/>
              </w:rPr>
            </w:pPr>
            <w:r>
              <w:rPr>
                <w:rFonts w:ascii="Microsoft YaHei UI" w:hAnsi="Microsoft YaHei UI" w:eastAsia="Microsoft YaHei UI" w:cs="Microsoft YaHei UI"/>
                <w:b w:val="0"/>
                <w:bCs w:val="0"/>
                <w:i w:val="0"/>
                <w:color w:val="000000"/>
                <w:spacing w:val="0"/>
                <w:w w:val="100"/>
                <w:sz w:val="24"/>
                <w:szCs w:val="24"/>
              </w:rPr>
              <w:t>1</w:t>
            </w:r>
          </w:p>
        </w:tc>
        <w:tc>
          <w:tcPr>
            <w:tcW w:w="1671" w:type="dxa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shd w:val="clear" w:color="auto" w:fill="EDF1F9" w:themeFill="accent1" w:themeFillTint="19"/>
          </w:tcPr>
          <w:p w14:paraId="4EB371B9">
            <w:pPr>
              <w:pStyle w:val="8"/>
              <w:spacing w:before="76"/>
              <w:ind w:left="570" w:right="571"/>
              <w:jc w:val="center"/>
              <w:rPr>
                <w:rFonts w:ascii="Microsoft YaHei UI" w:hAnsi="Microsoft YaHei UI" w:eastAsia="Microsoft YaHei UI" w:cs="Microsoft YaHei UI"/>
                <w:b w:val="0"/>
                <w:i w:val="0"/>
                <w:color w:val="000000"/>
                <w:sz w:val="24"/>
                <w:szCs w:val="24"/>
              </w:rPr>
            </w:pPr>
            <w:r>
              <w:rPr>
                <w:rFonts w:ascii="Microsoft YaHei UI" w:hAnsi="Microsoft YaHei UI" w:eastAsia="Microsoft YaHei UI" w:cs="Microsoft YaHei UI"/>
                <w:b w:val="0"/>
                <w:bCs w:val="0"/>
                <w:i w:val="0"/>
                <w:color w:val="000000"/>
                <w:spacing w:val="0"/>
                <w:w w:val="100"/>
                <w:sz w:val="24"/>
                <w:szCs w:val="24"/>
              </w:rPr>
              <w:t>套</w:t>
            </w:r>
          </w:p>
        </w:tc>
        <w:tc>
          <w:tcPr>
            <w:tcW w:w="5940" w:type="dxa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shd w:val="clear" w:color="auto" w:fill="EDF1F9" w:themeFill="accent1" w:themeFillTint="19"/>
          </w:tcPr>
          <w:p w14:paraId="58162733">
            <w:pPr>
              <w:pStyle w:val="8"/>
              <w:spacing w:before="76"/>
              <w:ind w:left="102" w:right="0"/>
              <w:jc w:val="left"/>
              <w:rPr>
                <w:rFonts w:ascii="Microsoft YaHei UI" w:hAnsi="Microsoft YaHei UI" w:eastAsia="Microsoft YaHei UI" w:cs="Microsoft YaHei UI"/>
                <w:b w:val="0"/>
                <w:i w:val="0"/>
                <w:color w:val="000000"/>
                <w:sz w:val="24"/>
                <w:szCs w:val="24"/>
              </w:rPr>
            </w:pPr>
            <w:r>
              <w:rPr>
                <w:rFonts w:ascii="Microsoft YaHei UI" w:hAnsi="Microsoft YaHei UI" w:eastAsia="Microsoft YaHei UI" w:cs="Microsoft YaHei UI"/>
                <w:b w:val="0"/>
                <w:bCs w:val="0"/>
                <w:i w:val="0"/>
                <w:color w:val="000000"/>
                <w:spacing w:val="0"/>
                <w:w w:val="100"/>
                <w:sz w:val="24"/>
                <w:szCs w:val="24"/>
              </w:rPr>
              <w:t>巡检键盘鼠标功能是否完好。</w:t>
            </w:r>
          </w:p>
        </w:tc>
      </w:tr>
      <w:tr w14:paraId="5A1A0DF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4" w:hRule="exact"/>
        </w:trPr>
        <w:tc>
          <w:tcPr>
            <w:tcW w:w="1416" w:type="dxa"/>
            <w:vMerge w:val="restart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shd w:val="clear" w:color="auto" w:fill="B5C7EA" w:themeFill="accent1" w:themeFillTint="66"/>
          </w:tcPr>
          <w:p w14:paraId="034605B7">
            <w:pPr>
              <w:pStyle w:val="8"/>
              <w:spacing w:line="200" w:lineRule="exact"/>
              <w:rPr>
                <w:b w:val="0"/>
                <w:i w:val="0"/>
                <w:color w:val="000000"/>
                <w:sz w:val="20"/>
                <w:szCs w:val="20"/>
              </w:rPr>
            </w:pPr>
          </w:p>
          <w:p w14:paraId="601B45C6">
            <w:pPr>
              <w:pStyle w:val="8"/>
              <w:spacing w:line="200" w:lineRule="exact"/>
              <w:rPr>
                <w:b w:val="0"/>
                <w:i w:val="0"/>
                <w:color w:val="000000"/>
                <w:sz w:val="20"/>
                <w:szCs w:val="20"/>
              </w:rPr>
            </w:pPr>
          </w:p>
          <w:p w14:paraId="3A7F0F18">
            <w:pPr>
              <w:pStyle w:val="8"/>
              <w:spacing w:line="200" w:lineRule="exact"/>
              <w:rPr>
                <w:b w:val="0"/>
                <w:i w:val="0"/>
                <w:color w:val="000000"/>
                <w:sz w:val="20"/>
                <w:szCs w:val="20"/>
              </w:rPr>
            </w:pPr>
          </w:p>
          <w:p w14:paraId="2C3904B7">
            <w:pPr>
              <w:pStyle w:val="8"/>
              <w:spacing w:line="200" w:lineRule="exact"/>
              <w:rPr>
                <w:b w:val="0"/>
                <w:i w:val="0"/>
                <w:color w:val="000000"/>
                <w:sz w:val="20"/>
                <w:szCs w:val="20"/>
              </w:rPr>
            </w:pPr>
          </w:p>
          <w:p w14:paraId="6DBFF6D4">
            <w:pPr>
              <w:pStyle w:val="8"/>
              <w:spacing w:line="200" w:lineRule="exact"/>
              <w:rPr>
                <w:b w:val="0"/>
                <w:i w:val="0"/>
                <w:color w:val="000000"/>
                <w:sz w:val="20"/>
                <w:szCs w:val="20"/>
              </w:rPr>
            </w:pPr>
          </w:p>
          <w:p w14:paraId="3F8675A3">
            <w:pPr>
              <w:pStyle w:val="8"/>
              <w:spacing w:line="200" w:lineRule="exact"/>
              <w:rPr>
                <w:b w:val="0"/>
                <w:i w:val="0"/>
                <w:color w:val="000000"/>
                <w:sz w:val="20"/>
                <w:szCs w:val="20"/>
              </w:rPr>
            </w:pPr>
          </w:p>
          <w:p w14:paraId="12E3CE6B">
            <w:pPr>
              <w:pStyle w:val="8"/>
              <w:spacing w:line="200" w:lineRule="exact"/>
              <w:rPr>
                <w:b w:val="0"/>
                <w:i w:val="0"/>
                <w:color w:val="000000"/>
                <w:sz w:val="20"/>
                <w:szCs w:val="20"/>
              </w:rPr>
            </w:pPr>
          </w:p>
          <w:p w14:paraId="61803087">
            <w:pPr>
              <w:pStyle w:val="8"/>
              <w:spacing w:before="20" w:line="240" w:lineRule="exact"/>
              <w:rPr>
                <w:b w:val="0"/>
                <w:i w:val="0"/>
                <w:color w:val="000000"/>
                <w:sz w:val="24"/>
                <w:szCs w:val="24"/>
              </w:rPr>
            </w:pPr>
          </w:p>
          <w:p w14:paraId="17F80A83">
            <w:pPr>
              <w:pStyle w:val="8"/>
              <w:ind w:left="118" w:right="0"/>
              <w:jc w:val="left"/>
              <w:rPr>
                <w:rFonts w:ascii="Microsoft YaHei UI" w:hAnsi="Microsoft YaHei UI" w:eastAsia="Microsoft YaHei UI" w:cs="Microsoft YaHei UI"/>
                <w:b w:val="0"/>
                <w:i w:val="0"/>
                <w:color w:val="000000"/>
                <w:sz w:val="24"/>
                <w:szCs w:val="24"/>
              </w:rPr>
            </w:pPr>
            <w:r>
              <w:rPr>
                <w:rFonts w:ascii="Microsoft YaHei UI" w:hAnsi="Microsoft YaHei UI" w:eastAsia="Microsoft YaHei UI" w:cs="Microsoft YaHei UI"/>
                <w:b w:val="0"/>
                <w:bCs w:val="0"/>
                <w:i w:val="0"/>
                <w:color w:val="000000"/>
                <w:spacing w:val="0"/>
                <w:w w:val="100"/>
                <w:sz w:val="24"/>
                <w:szCs w:val="24"/>
              </w:rPr>
              <w:t>B</w:t>
            </w:r>
            <w:r>
              <w:rPr>
                <w:rFonts w:ascii="Microsoft YaHei UI" w:hAnsi="Microsoft YaHei UI" w:eastAsia="Microsoft YaHei UI" w:cs="Microsoft YaHei UI"/>
                <w:b w:val="0"/>
                <w:bCs w:val="0"/>
                <w:i w:val="0"/>
                <w:color w:val="000000"/>
                <w:spacing w:val="-13"/>
                <w:w w:val="100"/>
                <w:sz w:val="24"/>
                <w:szCs w:val="24"/>
              </w:rPr>
              <w:t xml:space="preserve"> </w:t>
            </w:r>
            <w:r>
              <w:rPr>
                <w:rFonts w:ascii="Microsoft YaHei UI" w:hAnsi="Microsoft YaHei UI" w:eastAsia="Microsoft YaHei UI" w:cs="Microsoft YaHei UI"/>
                <w:b w:val="0"/>
                <w:bCs w:val="0"/>
                <w:i w:val="0"/>
                <w:color w:val="000000"/>
                <w:spacing w:val="0"/>
                <w:w w:val="100"/>
                <w:sz w:val="24"/>
                <w:szCs w:val="24"/>
              </w:rPr>
              <w:t>座手术室</w:t>
            </w:r>
          </w:p>
        </w:tc>
        <w:tc>
          <w:tcPr>
            <w:tcW w:w="2848" w:type="dxa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shd w:val="clear" w:color="auto" w:fill="B5C7EA" w:themeFill="accent1" w:themeFillTint="66"/>
          </w:tcPr>
          <w:p w14:paraId="2C0F4390">
            <w:pPr>
              <w:pStyle w:val="8"/>
              <w:spacing w:before="75"/>
              <w:ind w:left="365" w:right="0"/>
              <w:jc w:val="left"/>
              <w:rPr>
                <w:rFonts w:ascii="Microsoft YaHei UI" w:hAnsi="Microsoft YaHei UI" w:eastAsia="Microsoft YaHei UI" w:cs="Microsoft YaHei UI"/>
                <w:b w:val="0"/>
                <w:i w:val="0"/>
                <w:color w:val="000000"/>
                <w:sz w:val="24"/>
                <w:szCs w:val="24"/>
              </w:rPr>
            </w:pPr>
            <w:r>
              <w:rPr>
                <w:rFonts w:ascii="Microsoft YaHei UI" w:hAnsi="Microsoft YaHei UI" w:eastAsia="Microsoft YaHei UI" w:cs="Microsoft YaHei UI"/>
                <w:b w:val="0"/>
                <w:bCs w:val="0"/>
                <w:i w:val="0"/>
                <w:color w:val="000000"/>
                <w:spacing w:val="0"/>
                <w:w w:val="100"/>
                <w:sz w:val="24"/>
                <w:szCs w:val="24"/>
              </w:rPr>
              <w:t>手术麻醉系统</w:t>
            </w:r>
            <w:r>
              <w:rPr>
                <w:rFonts w:ascii="Microsoft YaHei UI" w:hAnsi="Microsoft YaHei UI" w:eastAsia="Microsoft YaHei UI" w:cs="Microsoft YaHei UI"/>
                <w:b w:val="0"/>
                <w:bCs w:val="0"/>
                <w:i w:val="0"/>
                <w:color w:val="000000"/>
                <w:spacing w:val="-14"/>
                <w:w w:val="100"/>
                <w:sz w:val="24"/>
                <w:szCs w:val="24"/>
              </w:rPr>
              <w:t xml:space="preserve"> </w:t>
            </w:r>
            <w:r>
              <w:rPr>
                <w:rFonts w:ascii="Microsoft YaHei UI" w:hAnsi="Microsoft YaHei UI" w:eastAsia="Microsoft YaHei UI" w:cs="Microsoft YaHei UI"/>
                <w:b w:val="0"/>
                <w:bCs w:val="0"/>
                <w:i w:val="0"/>
                <w:color w:val="000000"/>
                <w:spacing w:val="-1"/>
                <w:w w:val="100"/>
                <w:sz w:val="24"/>
                <w:szCs w:val="24"/>
              </w:rPr>
              <w:t>P</w:t>
            </w:r>
            <w:r>
              <w:rPr>
                <w:rFonts w:ascii="Microsoft YaHei UI" w:hAnsi="Microsoft YaHei UI" w:eastAsia="Microsoft YaHei UI" w:cs="Microsoft YaHei UI"/>
                <w:b w:val="0"/>
                <w:bCs w:val="0"/>
                <w:i w:val="0"/>
                <w:color w:val="000000"/>
                <w:spacing w:val="0"/>
                <w:w w:val="100"/>
                <w:sz w:val="24"/>
                <w:szCs w:val="24"/>
              </w:rPr>
              <w:t>C</w:t>
            </w:r>
            <w:r>
              <w:rPr>
                <w:rFonts w:ascii="Microsoft YaHei UI" w:hAnsi="Microsoft YaHei UI" w:eastAsia="Microsoft YaHei UI" w:cs="Microsoft YaHei UI"/>
                <w:b w:val="0"/>
                <w:bCs w:val="0"/>
                <w:i w:val="0"/>
                <w:color w:val="000000"/>
                <w:spacing w:val="-13"/>
                <w:w w:val="100"/>
                <w:sz w:val="24"/>
                <w:szCs w:val="24"/>
              </w:rPr>
              <w:t xml:space="preserve"> </w:t>
            </w:r>
            <w:r>
              <w:rPr>
                <w:rFonts w:ascii="Microsoft YaHei UI" w:hAnsi="Microsoft YaHei UI" w:eastAsia="Microsoft YaHei UI" w:cs="Microsoft YaHei UI"/>
                <w:b w:val="0"/>
                <w:bCs w:val="0"/>
                <w:i w:val="0"/>
                <w:color w:val="000000"/>
                <w:spacing w:val="0"/>
                <w:w w:val="100"/>
                <w:sz w:val="24"/>
                <w:szCs w:val="24"/>
              </w:rPr>
              <w:t>端</w:t>
            </w:r>
          </w:p>
        </w:tc>
        <w:tc>
          <w:tcPr>
            <w:tcW w:w="753" w:type="dxa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shd w:val="clear" w:color="auto" w:fill="B5C7EA" w:themeFill="accent1" w:themeFillTint="66"/>
          </w:tcPr>
          <w:p w14:paraId="75099B2A">
            <w:pPr>
              <w:pStyle w:val="8"/>
              <w:spacing w:before="75"/>
              <w:ind w:left="231" w:right="0"/>
              <w:jc w:val="left"/>
              <w:rPr>
                <w:rFonts w:ascii="Microsoft YaHei UI" w:hAnsi="Microsoft YaHei UI" w:eastAsia="Microsoft YaHei UI" w:cs="Microsoft YaHei UI"/>
                <w:b w:val="0"/>
                <w:i w:val="0"/>
                <w:color w:val="000000"/>
                <w:sz w:val="24"/>
                <w:szCs w:val="24"/>
              </w:rPr>
            </w:pPr>
            <w:r>
              <w:rPr>
                <w:rFonts w:ascii="Microsoft YaHei UI" w:hAnsi="Microsoft YaHei UI" w:eastAsia="Microsoft YaHei UI" w:cs="Microsoft YaHei UI"/>
                <w:b w:val="0"/>
                <w:bCs w:val="0"/>
                <w:i w:val="0"/>
                <w:color w:val="000000"/>
                <w:spacing w:val="0"/>
                <w:w w:val="100"/>
                <w:sz w:val="24"/>
                <w:szCs w:val="24"/>
              </w:rPr>
              <w:t>12</w:t>
            </w:r>
          </w:p>
        </w:tc>
        <w:tc>
          <w:tcPr>
            <w:tcW w:w="1671" w:type="dxa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shd w:val="clear" w:color="auto" w:fill="B5C7EA" w:themeFill="accent1" w:themeFillTint="66"/>
          </w:tcPr>
          <w:p w14:paraId="7852FFDE">
            <w:pPr>
              <w:pStyle w:val="8"/>
              <w:spacing w:before="75"/>
              <w:ind w:left="570" w:right="571"/>
              <w:jc w:val="center"/>
              <w:rPr>
                <w:rFonts w:ascii="Microsoft YaHei UI" w:hAnsi="Microsoft YaHei UI" w:eastAsia="Microsoft YaHei UI" w:cs="Microsoft YaHei UI"/>
                <w:b w:val="0"/>
                <w:i w:val="0"/>
                <w:color w:val="000000"/>
                <w:sz w:val="24"/>
                <w:szCs w:val="24"/>
              </w:rPr>
            </w:pPr>
            <w:r>
              <w:rPr>
                <w:rFonts w:ascii="Microsoft YaHei UI" w:hAnsi="Microsoft YaHei UI" w:eastAsia="Microsoft YaHei UI" w:cs="Microsoft YaHei UI"/>
                <w:b w:val="0"/>
                <w:bCs w:val="0"/>
                <w:i w:val="0"/>
                <w:color w:val="000000"/>
                <w:spacing w:val="0"/>
                <w:w w:val="100"/>
                <w:sz w:val="24"/>
                <w:szCs w:val="24"/>
              </w:rPr>
              <w:t>套</w:t>
            </w:r>
          </w:p>
        </w:tc>
        <w:tc>
          <w:tcPr>
            <w:tcW w:w="5940" w:type="dxa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shd w:val="clear" w:color="auto" w:fill="B5C7EA" w:themeFill="accent1" w:themeFillTint="66"/>
          </w:tcPr>
          <w:p w14:paraId="7723F629">
            <w:pPr>
              <w:pStyle w:val="8"/>
              <w:spacing w:before="75"/>
              <w:ind w:left="102" w:right="0"/>
              <w:jc w:val="left"/>
              <w:rPr>
                <w:rFonts w:ascii="Microsoft YaHei UI" w:hAnsi="Microsoft YaHei UI" w:eastAsia="Microsoft YaHei UI" w:cs="Microsoft YaHei UI"/>
                <w:b w:val="0"/>
                <w:i w:val="0"/>
                <w:color w:val="000000"/>
                <w:sz w:val="24"/>
                <w:szCs w:val="24"/>
              </w:rPr>
            </w:pPr>
            <w:r>
              <w:rPr>
                <w:rFonts w:ascii="Microsoft YaHei UI" w:hAnsi="Microsoft YaHei UI" w:eastAsia="Microsoft YaHei UI" w:cs="Microsoft YaHei UI"/>
                <w:b w:val="0"/>
                <w:bCs w:val="0"/>
                <w:i w:val="0"/>
                <w:color w:val="000000"/>
                <w:spacing w:val="0"/>
                <w:w w:val="100"/>
                <w:sz w:val="24"/>
                <w:szCs w:val="24"/>
              </w:rPr>
              <w:t>巡检手麻系统</w:t>
            </w:r>
            <w:r>
              <w:rPr>
                <w:rFonts w:ascii="Microsoft YaHei UI" w:hAnsi="Microsoft YaHei UI" w:eastAsia="Microsoft YaHei UI" w:cs="Microsoft YaHei UI"/>
                <w:b w:val="0"/>
                <w:bCs w:val="0"/>
                <w:i w:val="0"/>
                <w:color w:val="000000"/>
                <w:spacing w:val="-14"/>
                <w:w w:val="100"/>
                <w:sz w:val="24"/>
                <w:szCs w:val="24"/>
              </w:rPr>
              <w:t xml:space="preserve"> </w:t>
            </w:r>
            <w:r>
              <w:rPr>
                <w:rFonts w:ascii="Microsoft YaHei UI" w:hAnsi="Microsoft YaHei UI" w:eastAsia="Microsoft YaHei UI" w:cs="Microsoft YaHei UI"/>
                <w:b w:val="0"/>
                <w:bCs w:val="0"/>
                <w:i w:val="0"/>
                <w:color w:val="000000"/>
                <w:spacing w:val="-1"/>
                <w:w w:val="100"/>
                <w:sz w:val="24"/>
                <w:szCs w:val="24"/>
              </w:rPr>
              <w:t>P</w:t>
            </w:r>
            <w:r>
              <w:rPr>
                <w:rFonts w:ascii="Microsoft YaHei UI" w:hAnsi="Microsoft YaHei UI" w:eastAsia="Microsoft YaHei UI" w:cs="Microsoft YaHei UI"/>
                <w:b w:val="0"/>
                <w:bCs w:val="0"/>
                <w:i w:val="0"/>
                <w:color w:val="000000"/>
                <w:spacing w:val="0"/>
                <w:w w:val="100"/>
                <w:sz w:val="24"/>
                <w:szCs w:val="24"/>
              </w:rPr>
              <w:t>C</w:t>
            </w:r>
            <w:r>
              <w:rPr>
                <w:rFonts w:ascii="Microsoft YaHei UI" w:hAnsi="Microsoft YaHei UI" w:eastAsia="Microsoft YaHei UI" w:cs="Microsoft YaHei UI"/>
                <w:b w:val="0"/>
                <w:bCs w:val="0"/>
                <w:i w:val="0"/>
                <w:color w:val="000000"/>
                <w:spacing w:val="-13"/>
                <w:w w:val="100"/>
                <w:sz w:val="24"/>
                <w:szCs w:val="24"/>
              </w:rPr>
              <w:t xml:space="preserve"> </w:t>
            </w:r>
            <w:r>
              <w:rPr>
                <w:rFonts w:ascii="Microsoft YaHei UI" w:hAnsi="Microsoft YaHei UI" w:eastAsia="Microsoft YaHei UI" w:cs="Microsoft YaHei UI"/>
                <w:b w:val="0"/>
                <w:bCs w:val="0"/>
                <w:i w:val="0"/>
                <w:color w:val="000000"/>
                <w:spacing w:val="0"/>
                <w:w w:val="100"/>
                <w:sz w:val="24"/>
                <w:szCs w:val="24"/>
              </w:rPr>
              <w:t>端软件是否运行正常。</w:t>
            </w:r>
          </w:p>
        </w:tc>
      </w:tr>
      <w:tr w14:paraId="0F7E60A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4" w:hRule="exact"/>
        </w:trPr>
        <w:tc>
          <w:tcPr>
            <w:tcW w:w="1416" w:type="dxa"/>
            <w:vMerge w:val="continue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shd w:val="clear" w:color="auto" w:fill="EDF1F9" w:themeFill="accent1" w:themeFillTint="19"/>
          </w:tcPr>
          <w:p w14:paraId="43DD401C">
            <w:pPr>
              <w:rPr>
                <w:b w:val="0"/>
                <w:i w:val="0"/>
                <w:color w:val="000000"/>
              </w:rPr>
            </w:pPr>
          </w:p>
        </w:tc>
        <w:tc>
          <w:tcPr>
            <w:tcW w:w="2848" w:type="dxa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shd w:val="clear" w:color="auto" w:fill="EDF1F9" w:themeFill="accent1" w:themeFillTint="19"/>
          </w:tcPr>
          <w:p w14:paraId="4126610F">
            <w:pPr>
              <w:pStyle w:val="8"/>
              <w:spacing w:before="75"/>
              <w:ind w:left="339" w:right="0"/>
              <w:jc w:val="left"/>
              <w:rPr>
                <w:rFonts w:ascii="Microsoft YaHei UI" w:hAnsi="Microsoft YaHei UI" w:eastAsia="Microsoft YaHei UI" w:cs="Microsoft YaHei UI"/>
                <w:b w:val="0"/>
                <w:i w:val="0"/>
                <w:color w:val="000000"/>
                <w:sz w:val="24"/>
                <w:szCs w:val="24"/>
              </w:rPr>
            </w:pPr>
            <w:r>
              <w:rPr>
                <w:rFonts w:ascii="Microsoft YaHei UI" w:hAnsi="Microsoft YaHei UI" w:eastAsia="Microsoft YaHei UI" w:cs="Microsoft YaHei UI"/>
                <w:b w:val="0"/>
                <w:bCs w:val="0"/>
                <w:i w:val="0"/>
                <w:color w:val="000000"/>
                <w:spacing w:val="0"/>
                <w:w w:val="100"/>
                <w:sz w:val="24"/>
                <w:szCs w:val="24"/>
              </w:rPr>
              <w:t>手术麻醉系统移动端</w:t>
            </w:r>
          </w:p>
        </w:tc>
        <w:tc>
          <w:tcPr>
            <w:tcW w:w="753" w:type="dxa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shd w:val="clear" w:color="auto" w:fill="EDF1F9" w:themeFill="accent1" w:themeFillTint="19"/>
          </w:tcPr>
          <w:p w14:paraId="09FED754">
            <w:pPr>
              <w:pStyle w:val="8"/>
              <w:spacing w:before="75"/>
              <w:ind w:left="231" w:right="0"/>
              <w:jc w:val="left"/>
              <w:rPr>
                <w:rFonts w:ascii="Microsoft YaHei UI" w:hAnsi="Microsoft YaHei UI" w:eastAsia="Microsoft YaHei UI" w:cs="Microsoft YaHei UI"/>
                <w:b w:val="0"/>
                <w:i w:val="0"/>
                <w:color w:val="000000"/>
                <w:sz w:val="24"/>
                <w:szCs w:val="24"/>
              </w:rPr>
            </w:pPr>
            <w:r>
              <w:rPr>
                <w:rFonts w:ascii="Microsoft YaHei UI" w:hAnsi="Microsoft YaHei UI" w:eastAsia="Microsoft YaHei UI" w:cs="Microsoft YaHei UI"/>
                <w:b w:val="0"/>
                <w:bCs w:val="0"/>
                <w:i w:val="0"/>
                <w:color w:val="000000"/>
                <w:spacing w:val="0"/>
                <w:w w:val="100"/>
                <w:sz w:val="24"/>
                <w:szCs w:val="24"/>
              </w:rPr>
              <w:t>12</w:t>
            </w:r>
          </w:p>
        </w:tc>
        <w:tc>
          <w:tcPr>
            <w:tcW w:w="1671" w:type="dxa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shd w:val="clear" w:color="auto" w:fill="EDF1F9" w:themeFill="accent1" w:themeFillTint="19"/>
          </w:tcPr>
          <w:p w14:paraId="075AE12D">
            <w:pPr>
              <w:pStyle w:val="8"/>
              <w:spacing w:before="75"/>
              <w:ind w:left="570" w:right="571"/>
              <w:jc w:val="center"/>
              <w:rPr>
                <w:rFonts w:ascii="Microsoft YaHei UI" w:hAnsi="Microsoft YaHei UI" w:eastAsia="Microsoft YaHei UI" w:cs="Microsoft YaHei UI"/>
                <w:b w:val="0"/>
                <w:i w:val="0"/>
                <w:color w:val="000000"/>
                <w:sz w:val="24"/>
                <w:szCs w:val="24"/>
              </w:rPr>
            </w:pPr>
            <w:r>
              <w:rPr>
                <w:rFonts w:ascii="Microsoft YaHei UI" w:hAnsi="Microsoft YaHei UI" w:eastAsia="Microsoft YaHei UI" w:cs="Microsoft YaHei UI"/>
                <w:b w:val="0"/>
                <w:bCs w:val="0"/>
                <w:i w:val="0"/>
                <w:color w:val="000000"/>
                <w:spacing w:val="0"/>
                <w:w w:val="100"/>
                <w:sz w:val="24"/>
                <w:szCs w:val="24"/>
              </w:rPr>
              <w:t>套</w:t>
            </w:r>
          </w:p>
        </w:tc>
        <w:tc>
          <w:tcPr>
            <w:tcW w:w="5940" w:type="dxa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shd w:val="clear" w:color="auto" w:fill="EDF1F9" w:themeFill="accent1" w:themeFillTint="19"/>
          </w:tcPr>
          <w:p w14:paraId="19C81EBE">
            <w:pPr>
              <w:pStyle w:val="8"/>
              <w:spacing w:before="75"/>
              <w:ind w:left="102" w:right="0"/>
              <w:jc w:val="left"/>
              <w:rPr>
                <w:rFonts w:ascii="Microsoft YaHei UI" w:hAnsi="Microsoft YaHei UI" w:eastAsia="Microsoft YaHei UI" w:cs="Microsoft YaHei UI"/>
                <w:b w:val="0"/>
                <w:i w:val="0"/>
                <w:color w:val="000000"/>
                <w:sz w:val="24"/>
                <w:szCs w:val="24"/>
              </w:rPr>
            </w:pPr>
            <w:r>
              <w:rPr>
                <w:rFonts w:ascii="Microsoft YaHei UI" w:hAnsi="Microsoft YaHei UI" w:eastAsia="Microsoft YaHei UI" w:cs="Microsoft YaHei UI"/>
                <w:b w:val="0"/>
                <w:bCs w:val="0"/>
                <w:i w:val="0"/>
                <w:color w:val="000000"/>
                <w:spacing w:val="0"/>
                <w:w w:val="100"/>
                <w:sz w:val="24"/>
                <w:szCs w:val="24"/>
              </w:rPr>
              <w:t>巡检手麻系统移动端软件是否运行正常。</w:t>
            </w:r>
          </w:p>
        </w:tc>
      </w:tr>
      <w:tr w14:paraId="10C5B38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4" w:hRule="exact"/>
        </w:trPr>
        <w:tc>
          <w:tcPr>
            <w:tcW w:w="1416" w:type="dxa"/>
            <w:vMerge w:val="continue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shd w:val="clear" w:color="auto" w:fill="B5C7EA" w:themeFill="accent1" w:themeFillTint="66"/>
          </w:tcPr>
          <w:p w14:paraId="274305E8">
            <w:pPr>
              <w:rPr>
                <w:b w:val="0"/>
                <w:i w:val="0"/>
                <w:color w:val="000000"/>
              </w:rPr>
            </w:pPr>
          </w:p>
        </w:tc>
        <w:tc>
          <w:tcPr>
            <w:tcW w:w="2848" w:type="dxa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shd w:val="clear" w:color="auto" w:fill="B5C7EA" w:themeFill="accent1" w:themeFillTint="66"/>
          </w:tcPr>
          <w:p w14:paraId="1099E54C">
            <w:pPr>
              <w:pStyle w:val="8"/>
              <w:spacing w:before="74"/>
              <w:ind w:left="538" w:right="0"/>
              <w:jc w:val="left"/>
              <w:rPr>
                <w:rFonts w:ascii="Microsoft YaHei UI" w:hAnsi="Microsoft YaHei UI" w:eastAsia="Microsoft YaHei UI" w:cs="Microsoft YaHei UI"/>
                <w:b w:val="0"/>
                <w:i w:val="0"/>
                <w:color w:val="000000"/>
                <w:sz w:val="24"/>
                <w:szCs w:val="24"/>
              </w:rPr>
            </w:pPr>
            <w:r>
              <w:rPr>
                <w:rFonts w:ascii="Microsoft YaHei UI" w:hAnsi="Microsoft YaHei UI" w:eastAsia="Microsoft YaHei UI" w:cs="Microsoft YaHei UI"/>
                <w:b w:val="0"/>
                <w:bCs w:val="0"/>
                <w:i w:val="0"/>
                <w:color w:val="000000"/>
                <w:spacing w:val="0"/>
                <w:w w:val="100"/>
                <w:sz w:val="24"/>
                <w:szCs w:val="24"/>
              </w:rPr>
              <w:t>移动端终端</w:t>
            </w:r>
            <w:r>
              <w:rPr>
                <w:rFonts w:ascii="Microsoft YaHei UI" w:hAnsi="Microsoft YaHei UI" w:eastAsia="Microsoft YaHei UI" w:cs="Microsoft YaHei UI"/>
                <w:b w:val="0"/>
                <w:bCs w:val="0"/>
                <w:i w:val="0"/>
                <w:color w:val="000000"/>
                <w:spacing w:val="-17"/>
                <w:w w:val="100"/>
                <w:sz w:val="24"/>
                <w:szCs w:val="24"/>
              </w:rPr>
              <w:t xml:space="preserve"> </w:t>
            </w:r>
            <w:r>
              <w:rPr>
                <w:rFonts w:ascii="Microsoft YaHei UI" w:hAnsi="Microsoft YaHei UI" w:eastAsia="Microsoft YaHei UI" w:cs="Microsoft YaHei UI"/>
                <w:b w:val="0"/>
                <w:bCs w:val="0"/>
                <w:i w:val="0"/>
                <w:color w:val="000000"/>
                <w:spacing w:val="-1"/>
                <w:w w:val="100"/>
                <w:sz w:val="24"/>
                <w:szCs w:val="24"/>
              </w:rPr>
              <w:t>PA</w:t>
            </w:r>
            <w:r>
              <w:rPr>
                <w:rFonts w:ascii="Microsoft YaHei UI" w:hAnsi="Microsoft YaHei UI" w:eastAsia="Microsoft YaHei UI" w:cs="Microsoft YaHei UI"/>
                <w:b w:val="0"/>
                <w:bCs w:val="0"/>
                <w:i w:val="0"/>
                <w:color w:val="000000"/>
                <w:spacing w:val="0"/>
                <w:w w:val="100"/>
                <w:sz w:val="24"/>
                <w:szCs w:val="24"/>
              </w:rPr>
              <w:t>D</w:t>
            </w:r>
          </w:p>
        </w:tc>
        <w:tc>
          <w:tcPr>
            <w:tcW w:w="753" w:type="dxa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shd w:val="clear" w:color="auto" w:fill="B5C7EA" w:themeFill="accent1" w:themeFillTint="66"/>
          </w:tcPr>
          <w:p w14:paraId="68392D78">
            <w:pPr>
              <w:pStyle w:val="8"/>
              <w:spacing w:before="74"/>
              <w:ind w:left="282" w:right="282"/>
              <w:jc w:val="center"/>
              <w:rPr>
                <w:rFonts w:ascii="Microsoft YaHei UI" w:hAnsi="Microsoft YaHei UI" w:eastAsia="Microsoft YaHei UI" w:cs="Microsoft YaHei UI"/>
                <w:b w:val="0"/>
                <w:i w:val="0"/>
                <w:color w:val="000000"/>
                <w:sz w:val="24"/>
                <w:szCs w:val="24"/>
              </w:rPr>
            </w:pPr>
            <w:r>
              <w:rPr>
                <w:rFonts w:ascii="Microsoft YaHei UI" w:hAnsi="Microsoft YaHei UI" w:eastAsia="Microsoft YaHei UI" w:cs="Microsoft YaHei UI"/>
                <w:b w:val="0"/>
                <w:bCs w:val="0"/>
                <w:i w:val="0"/>
                <w:color w:val="000000"/>
                <w:spacing w:val="0"/>
                <w:w w:val="100"/>
                <w:sz w:val="24"/>
                <w:szCs w:val="24"/>
              </w:rPr>
              <w:t>8</w:t>
            </w:r>
          </w:p>
        </w:tc>
        <w:tc>
          <w:tcPr>
            <w:tcW w:w="1671" w:type="dxa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shd w:val="clear" w:color="auto" w:fill="B5C7EA" w:themeFill="accent1" w:themeFillTint="66"/>
          </w:tcPr>
          <w:p w14:paraId="6B132BFE">
            <w:pPr>
              <w:pStyle w:val="8"/>
              <w:spacing w:before="74"/>
              <w:ind w:left="570" w:right="571"/>
              <w:jc w:val="center"/>
              <w:rPr>
                <w:rFonts w:ascii="Microsoft YaHei UI" w:hAnsi="Microsoft YaHei UI" w:eastAsia="Microsoft YaHei UI" w:cs="Microsoft YaHei UI"/>
                <w:b w:val="0"/>
                <w:i w:val="0"/>
                <w:color w:val="000000"/>
                <w:sz w:val="24"/>
                <w:szCs w:val="24"/>
              </w:rPr>
            </w:pPr>
            <w:r>
              <w:rPr>
                <w:rFonts w:ascii="Microsoft YaHei UI" w:hAnsi="Microsoft YaHei UI" w:eastAsia="Microsoft YaHei UI" w:cs="Microsoft YaHei UI"/>
                <w:b w:val="0"/>
                <w:bCs w:val="0"/>
                <w:i w:val="0"/>
                <w:color w:val="000000"/>
                <w:spacing w:val="0"/>
                <w:w w:val="100"/>
                <w:sz w:val="24"/>
                <w:szCs w:val="24"/>
              </w:rPr>
              <w:t>台</w:t>
            </w:r>
          </w:p>
        </w:tc>
        <w:tc>
          <w:tcPr>
            <w:tcW w:w="5940" w:type="dxa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shd w:val="clear" w:color="auto" w:fill="B5C7EA" w:themeFill="accent1" w:themeFillTint="66"/>
          </w:tcPr>
          <w:p w14:paraId="546AD5F1">
            <w:pPr>
              <w:pStyle w:val="8"/>
              <w:spacing w:before="74"/>
              <w:ind w:left="102" w:right="0"/>
              <w:jc w:val="left"/>
              <w:rPr>
                <w:rFonts w:ascii="Microsoft YaHei UI" w:hAnsi="Microsoft YaHei UI" w:eastAsia="Microsoft YaHei UI" w:cs="Microsoft YaHei UI"/>
                <w:b w:val="0"/>
                <w:i w:val="0"/>
                <w:color w:val="000000"/>
                <w:sz w:val="24"/>
                <w:szCs w:val="24"/>
              </w:rPr>
            </w:pPr>
            <w:r>
              <w:rPr>
                <w:rFonts w:ascii="Microsoft YaHei UI" w:hAnsi="Microsoft YaHei UI" w:eastAsia="Microsoft YaHei UI" w:cs="Microsoft YaHei UI"/>
                <w:b w:val="0"/>
                <w:bCs w:val="0"/>
                <w:i w:val="0"/>
                <w:color w:val="000000"/>
                <w:spacing w:val="0"/>
                <w:w w:val="100"/>
                <w:sz w:val="24"/>
                <w:szCs w:val="24"/>
              </w:rPr>
              <w:t>巡检移动端终端</w:t>
            </w:r>
            <w:r>
              <w:rPr>
                <w:rFonts w:ascii="Microsoft YaHei UI" w:hAnsi="Microsoft YaHei UI" w:eastAsia="Microsoft YaHei UI" w:cs="Microsoft YaHei UI"/>
                <w:b w:val="0"/>
                <w:bCs w:val="0"/>
                <w:i w:val="0"/>
                <w:color w:val="000000"/>
                <w:spacing w:val="-15"/>
                <w:w w:val="100"/>
                <w:sz w:val="24"/>
                <w:szCs w:val="24"/>
              </w:rPr>
              <w:t xml:space="preserve"> </w:t>
            </w:r>
            <w:r>
              <w:rPr>
                <w:rFonts w:ascii="Microsoft YaHei UI" w:hAnsi="Microsoft YaHei UI" w:eastAsia="Microsoft YaHei UI" w:cs="Microsoft YaHei UI"/>
                <w:b w:val="0"/>
                <w:bCs w:val="0"/>
                <w:i w:val="0"/>
                <w:color w:val="000000"/>
                <w:spacing w:val="-1"/>
                <w:w w:val="100"/>
                <w:sz w:val="24"/>
                <w:szCs w:val="24"/>
              </w:rPr>
              <w:t>PA</w:t>
            </w:r>
            <w:r>
              <w:rPr>
                <w:rFonts w:ascii="Microsoft YaHei UI" w:hAnsi="Microsoft YaHei UI" w:eastAsia="Microsoft YaHei UI" w:cs="Microsoft YaHei UI"/>
                <w:b w:val="0"/>
                <w:bCs w:val="0"/>
                <w:i w:val="0"/>
                <w:color w:val="000000"/>
                <w:spacing w:val="0"/>
                <w:w w:val="100"/>
                <w:sz w:val="24"/>
                <w:szCs w:val="24"/>
              </w:rPr>
              <w:t>D</w:t>
            </w:r>
            <w:r>
              <w:rPr>
                <w:rFonts w:ascii="Microsoft YaHei UI" w:hAnsi="Microsoft YaHei UI" w:eastAsia="Microsoft YaHei UI" w:cs="Microsoft YaHei UI"/>
                <w:b w:val="0"/>
                <w:bCs w:val="0"/>
                <w:i w:val="0"/>
                <w:color w:val="000000"/>
                <w:spacing w:val="-11"/>
                <w:w w:val="100"/>
                <w:sz w:val="24"/>
                <w:szCs w:val="24"/>
              </w:rPr>
              <w:t xml:space="preserve"> </w:t>
            </w:r>
            <w:r>
              <w:rPr>
                <w:rFonts w:ascii="Microsoft YaHei UI" w:hAnsi="Microsoft YaHei UI" w:eastAsia="Microsoft YaHei UI" w:cs="Microsoft YaHei UI"/>
                <w:b w:val="0"/>
                <w:bCs w:val="0"/>
                <w:i w:val="0"/>
                <w:color w:val="000000"/>
                <w:spacing w:val="0"/>
                <w:w w:val="100"/>
                <w:sz w:val="24"/>
                <w:szCs w:val="24"/>
              </w:rPr>
              <w:t>设备运行状态，是否故障。</w:t>
            </w:r>
          </w:p>
        </w:tc>
      </w:tr>
      <w:tr w14:paraId="774D360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4" w:hRule="exact"/>
        </w:trPr>
        <w:tc>
          <w:tcPr>
            <w:tcW w:w="1416" w:type="dxa"/>
            <w:vMerge w:val="continue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shd w:val="clear" w:color="auto" w:fill="EDF1F9" w:themeFill="accent1" w:themeFillTint="19"/>
          </w:tcPr>
          <w:p w14:paraId="42340D99">
            <w:pPr>
              <w:rPr>
                <w:b w:val="0"/>
                <w:i w:val="0"/>
                <w:color w:val="000000"/>
              </w:rPr>
            </w:pPr>
          </w:p>
        </w:tc>
        <w:tc>
          <w:tcPr>
            <w:tcW w:w="2848" w:type="dxa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shd w:val="clear" w:color="auto" w:fill="EDF1F9" w:themeFill="accent1" w:themeFillTint="19"/>
          </w:tcPr>
          <w:p w14:paraId="0A6B365E">
            <w:pPr>
              <w:pStyle w:val="8"/>
              <w:spacing w:before="74"/>
              <w:ind w:left="1039" w:right="1039"/>
              <w:jc w:val="center"/>
              <w:rPr>
                <w:rFonts w:ascii="Microsoft YaHei UI" w:hAnsi="Microsoft YaHei UI" w:eastAsia="Microsoft YaHei UI" w:cs="Microsoft YaHei UI"/>
                <w:b w:val="0"/>
                <w:i w:val="0"/>
                <w:color w:val="000000"/>
                <w:sz w:val="24"/>
                <w:szCs w:val="24"/>
              </w:rPr>
            </w:pPr>
            <w:r>
              <w:rPr>
                <w:rFonts w:ascii="Microsoft YaHei UI" w:hAnsi="Microsoft YaHei UI" w:eastAsia="Microsoft YaHei UI" w:cs="Microsoft YaHei UI"/>
                <w:b w:val="0"/>
                <w:bCs w:val="0"/>
                <w:i w:val="0"/>
                <w:color w:val="000000"/>
                <w:spacing w:val="0"/>
                <w:w w:val="100"/>
                <w:sz w:val="24"/>
                <w:szCs w:val="24"/>
              </w:rPr>
              <w:t>一体机</w:t>
            </w:r>
          </w:p>
        </w:tc>
        <w:tc>
          <w:tcPr>
            <w:tcW w:w="753" w:type="dxa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shd w:val="clear" w:color="auto" w:fill="EDF1F9" w:themeFill="accent1" w:themeFillTint="19"/>
          </w:tcPr>
          <w:p w14:paraId="04CB5232">
            <w:pPr>
              <w:pStyle w:val="8"/>
              <w:spacing w:before="74"/>
              <w:ind w:left="282" w:right="282"/>
              <w:jc w:val="center"/>
              <w:rPr>
                <w:rFonts w:ascii="Microsoft YaHei UI" w:hAnsi="Microsoft YaHei UI" w:eastAsia="Microsoft YaHei UI" w:cs="Microsoft YaHei UI"/>
                <w:b w:val="0"/>
                <w:i w:val="0"/>
                <w:color w:val="000000"/>
                <w:sz w:val="24"/>
                <w:szCs w:val="24"/>
              </w:rPr>
            </w:pPr>
            <w:r>
              <w:rPr>
                <w:rFonts w:ascii="Microsoft YaHei UI" w:hAnsi="Microsoft YaHei UI" w:eastAsia="Microsoft YaHei UI" w:cs="Microsoft YaHei UI"/>
                <w:b w:val="0"/>
                <w:bCs w:val="0"/>
                <w:i w:val="0"/>
                <w:color w:val="000000"/>
                <w:spacing w:val="0"/>
                <w:w w:val="100"/>
                <w:sz w:val="24"/>
                <w:szCs w:val="24"/>
              </w:rPr>
              <w:t>6</w:t>
            </w:r>
          </w:p>
        </w:tc>
        <w:tc>
          <w:tcPr>
            <w:tcW w:w="1671" w:type="dxa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shd w:val="clear" w:color="auto" w:fill="EDF1F9" w:themeFill="accent1" w:themeFillTint="19"/>
          </w:tcPr>
          <w:p w14:paraId="5439603C">
            <w:pPr>
              <w:pStyle w:val="8"/>
              <w:spacing w:before="74"/>
              <w:ind w:left="570" w:right="571"/>
              <w:jc w:val="center"/>
              <w:rPr>
                <w:rFonts w:ascii="Microsoft YaHei UI" w:hAnsi="Microsoft YaHei UI" w:eastAsia="Microsoft YaHei UI" w:cs="Microsoft YaHei UI"/>
                <w:b w:val="0"/>
                <w:i w:val="0"/>
                <w:color w:val="000000"/>
                <w:sz w:val="24"/>
                <w:szCs w:val="24"/>
              </w:rPr>
            </w:pPr>
            <w:r>
              <w:rPr>
                <w:rFonts w:ascii="Microsoft YaHei UI" w:hAnsi="Microsoft YaHei UI" w:eastAsia="Microsoft YaHei UI" w:cs="Microsoft YaHei UI"/>
                <w:b w:val="0"/>
                <w:bCs w:val="0"/>
                <w:i w:val="0"/>
                <w:color w:val="000000"/>
                <w:spacing w:val="0"/>
                <w:w w:val="100"/>
                <w:sz w:val="24"/>
                <w:szCs w:val="24"/>
              </w:rPr>
              <w:t>台</w:t>
            </w:r>
          </w:p>
        </w:tc>
        <w:tc>
          <w:tcPr>
            <w:tcW w:w="5940" w:type="dxa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shd w:val="clear" w:color="auto" w:fill="EDF1F9" w:themeFill="accent1" w:themeFillTint="19"/>
          </w:tcPr>
          <w:p w14:paraId="4F23D7B4">
            <w:pPr>
              <w:pStyle w:val="8"/>
              <w:spacing w:before="74"/>
              <w:ind w:left="102" w:right="0"/>
              <w:jc w:val="left"/>
              <w:rPr>
                <w:rFonts w:ascii="Microsoft YaHei UI" w:hAnsi="Microsoft YaHei UI" w:eastAsia="Microsoft YaHei UI" w:cs="Microsoft YaHei UI"/>
                <w:b w:val="0"/>
                <w:i w:val="0"/>
                <w:color w:val="000000"/>
                <w:sz w:val="24"/>
                <w:szCs w:val="24"/>
              </w:rPr>
            </w:pPr>
            <w:r>
              <w:rPr>
                <w:rFonts w:ascii="Microsoft YaHei UI" w:hAnsi="Microsoft YaHei UI" w:eastAsia="Microsoft YaHei UI" w:cs="Microsoft YaHei UI"/>
                <w:b w:val="0"/>
                <w:bCs w:val="0"/>
                <w:i w:val="0"/>
                <w:color w:val="000000"/>
                <w:spacing w:val="0"/>
                <w:w w:val="100"/>
                <w:sz w:val="24"/>
                <w:szCs w:val="24"/>
              </w:rPr>
              <w:t>巡检一体机设备运行状态，是否故障。</w:t>
            </w:r>
          </w:p>
        </w:tc>
      </w:tr>
      <w:tr w14:paraId="143C56D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4" w:hRule="exact"/>
        </w:trPr>
        <w:tc>
          <w:tcPr>
            <w:tcW w:w="1416" w:type="dxa"/>
            <w:vMerge w:val="continue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shd w:val="clear" w:color="auto" w:fill="B5C7EA" w:themeFill="accent1" w:themeFillTint="66"/>
          </w:tcPr>
          <w:p w14:paraId="04D2D2FB">
            <w:pPr>
              <w:rPr>
                <w:b w:val="0"/>
                <w:i w:val="0"/>
                <w:color w:val="000000"/>
              </w:rPr>
            </w:pPr>
          </w:p>
        </w:tc>
        <w:tc>
          <w:tcPr>
            <w:tcW w:w="2848" w:type="dxa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shd w:val="clear" w:color="auto" w:fill="B5C7EA" w:themeFill="accent1" w:themeFillTint="66"/>
          </w:tcPr>
          <w:p w14:paraId="1F0E0797">
            <w:pPr>
              <w:pStyle w:val="8"/>
              <w:spacing w:before="76"/>
              <w:ind w:left="939" w:right="0"/>
              <w:jc w:val="left"/>
              <w:rPr>
                <w:rFonts w:ascii="Microsoft YaHei UI" w:hAnsi="Microsoft YaHei UI" w:eastAsia="Microsoft YaHei UI" w:cs="Microsoft YaHei UI"/>
                <w:b w:val="0"/>
                <w:i w:val="0"/>
                <w:color w:val="000000"/>
                <w:sz w:val="24"/>
                <w:szCs w:val="24"/>
              </w:rPr>
            </w:pPr>
            <w:r>
              <w:rPr>
                <w:rFonts w:ascii="Microsoft YaHei UI" w:hAnsi="Microsoft YaHei UI" w:eastAsia="Microsoft YaHei UI" w:cs="Microsoft YaHei UI"/>
                <w:b w:val="0"/>
                <w:bCs w:val="0"/>
                <w:i w:val="0"/>
                <w:color w:val="000000"/>
                <w:spacing w:val="0"/>
                <w:w w:val="100"/>
                <w:sz w:val="24"/>
                <w:szCs w:val="24"/>
              </w:rPr>
              <w:t>键盘鼠标</w:t>
            </w:r>
          </w:p>
        </w:tc>
        <w:tc>
          <w:tcPr>
            <w:tcW w:w="753" w:type="dxa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shd w:val="clear" w:color="auto" w:fill="B5C7EA" w:themeFill="accent1" w:themeFillTint="66"/>
          </w:tcPr>
          <w:p w14:paraId="5D8E3C19">
            <w:pPr>
              <w:pStyle w:val="8"/>
              <w:spacing w:before="76"/>
              <w:ind w:left="282" w:right="282"/>
              <w:jc w:val="center"/>
              <w:rPr>
                <w:rFonts w:ascii="Microsoft YaHei UI" w:hAnsi="Microsoft YaHei UI" w:eastAsia="Microsoft YaHei UI" w:cs="Microsoft YaHei UI"/>
                <w:b w:val="0"/>
                <w:i w:val="0"/>
                <w:color w:val="000000"/>
                <w:sz w:val="24"/>
                <w:szCs w:val="24"/>
              </w:rPr>
            </w:pPr>
            <w:r>
              <w:rPr>
                <w:rFonts w:ascii="Microsoft YaHei UI" w:hAnsi="Microsoft YaHei UI" w:eastAsia="Microsoft YaHei UI" w:cs="Microsoft YaHei UI"/>
                <w:b w:val="0"/>
                <w:bCs w:val="0"/>
                <w:i w:val="0"/>
                <w:color w:val="000000"/>
                <w:spacing w:val="0"/>
                <w:w w:val="100"/>
                <w:sz w:val="24"/>
                <w:szCs w:val="24"/>
              </w:rPr>
              <w:t>6</w:t>
            </w:r>
          </w:p>
        </w:tc>
        <w:tc>
          <w:tcPr>
            <w:tcW w:w="1671" w:type="dxa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shd w:val="clear" w:color="auto" w:fill="B5C7EA" w:themeFill="accent1" w:themeFillTint="66"/>
          </w:tcPr>
          <w:p w14:paraId="4122BBFB">
            <w:pPr>
              <w:pStyle w:val="8"/>
              <w:spacing w:before="76"/>
              <w:ind w:left="570" w:right="571"/>
              <w:jc w:val="center"/>
              <w:rPr>
                <w:rFonts w:ascii="Microsoft YaHei UI" w:hAnsi="Microsoft YaHei UI" w:eastAsia="Microsoft YaHei UI" w:cs="Microsoft YaHei UI"/>
                <w:b w:val="0"/>
                <w:i w:val="0"/>
                <w:color w:val="000000"/>
                <w:sz w:val="24"/>
                <w:szCs w:val="24"/>
              </w:rPr>
            </w:pPr>
            <w:r>
              <w:rPr>
                <w:rFonts w:ascii="Microsoft YaHei UI" w:hAnsi="Microsoft YaHei UI" w:eastAsia="Microsoft YaHei UI" w:cs="Microsoft YaHei UI"/>
                <w:b w:val="0"/>
                <w:bCs w:val="0"/>
                <w:i w:val="0"/>
                <w:color w:val="000000"/>
                <w:spacing w:val="0"/>
                <w:w w:val="100"/>
                <w:sz w:val="24"/>
                <w:szCs w:val="24"/>
              </w:rPr>
              <w:t>套</w:t>
            </w:r>
          </w:p>
        </w:tc>
        <w:tc>
          <w:tcPr>
            <w:tcW w:w="5940" w:type="dxa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shd w:val="clear" w:color="auto" w:fill="B5C7EA" w:themeFill="accent1" w:themeFillTint="66"/>
          </w:tcPr>
          <w:p w14:paraId="27959108">
            <w:pPr>
              <w:pStyle w:val="8"/>
              <w:spacing w:before="76"/>
              <w:ind w:left="102" w:right="0"/>
              <w:jc w:val="left"/>
              <w:rPr>
                <w:rFonts w:ascii="Microsoft YaHei UI" w:hAnsi="Microsoft YaHei UI" w:eastAsia="Microsoft YaHei UI" w:cs="Microsoft YaHei UI"/>
                <w:b w:val="0"/>
                <w:i w:val="0"/>
                <w:color w:val="000000"/>
                <w:sz w:val="24"/>
                <w:szCs w:val="24"/>
              </w:rPr>
            </w:pPr>
            <w:r>
              <w:rPr>
                <w:rFonts w:ascii="Microsoft YaHei UI" w:hAnsi="Microsoft YaHei UI" w:eastAsia="Microsoft YaHei UI" w:cs="Microsoft YaHei UI"/>
                <w:b w:val="0"/>
                <w:bCs w:val="0"/>
                <w:i w:val="0"/>
                <w:color w:val="000000"/>
                <w:spacing w:val="0"/>
                <w:w w:val="100"/>
                <w:sz w:val="24"/>
                <w:szCs w:val="24"/>
              </w:rPr>
              <w:t>巡检键盘鼠标功能是否完好。</w:t>
            </w:r>
          </w:p>
        </w:tc>
      </w:tr>
      <w:tr w14:paraId="2872093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2" w:hRule="exact"/>
        </w:trPr>
        <w:tc>
          <w:tcPr>
            <w:tcW w:w="1416" w:type="dxa"/>
            <w:vMerge w:val="continue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shd w:val="clear" w:color="auto" w:fill="EDF1F9" w:themeFill="accent1" w:themeFillTint="19"/>
          </w:tcPr>
          <w:p w14:paraId="4FD75F28">
            <w:pPr>
              <w:rPr>
                <w:b w:val="0"/>
                <w:i w:val="0"/>
                <w:color w:val="000000"/>
              </w:rPr>
            </w:pPr>
          </w:p>
        </w:tc>
        <w:tc>
          <w:tcPr>
            <w:tcW w:w="2848" w:type="dxa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shd w:val="clear" w:color="auto" w:fill="EDF1F9" w:themeFill="accent1" w:themeFillTint="19"/>
          </w:tcPr>
          <w:p w14:paraId="290096C3">
            <w:pPr>
              <w:pStyle w:val="8"/>
              <w:spacing w:before="76"/>
              <w:ind w:left="1039" w:right="1039"/>
              <w:jc w:val="center"/>
              <w:rPr>
                <w:rFonts w:ascii="Microsoft YaHei UI" w:hAnsi="Microsoft YaHei UI" w:eastAsia="Microsoft YaHei UI" w:cs="Microsoft YaHei UI"/>
                <w:b w:val="0"/>
                <w:i w:val="0"/>
                <w:color w:val="000000"/>
                <w:sz w:val="24"/>
                <w:szCs w:val="24"/>
              </w:rPr>
            </w:pPr>
            <w:r>
              <w:rPr>
                <w:rFonts w:ascii="Microsoft YaHei UI" w:hAnsi="Microsoft YaHei UI" w:eastAsia="Microsoft YaHei UI" w:cs="Microsoft YaHei UI"/>
                <w:b w:val="0"/>
                <w:bCs w:val="0"/>
                <w:i w:val="0"/>
                <w:color w:val="000000"/>
                <w:spacing w:val="0"/>
                <w:w w:val="100"/>
                <w:sz w:val="24"/>
                <w:szCs w:val="24"/>
              </w:rPr>
              <w:t>支臂</w:t>
            </w:r>
          </w:p>
        </w:tc>
        <w:tc>
          <w:tcPr>
            <w:tcW w:w="753" w:type="dxa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shd w:val="clear" w:color="auto" w:fill="EDF1F9" w:themeFill="accent1" w:themeFillTint="19"/>
          </w:tcPr>
          <w:p w14:paraId="344D2CBB">
            <w:pPr>
              <w:pStyle w:val="8"/>
              <w:spacing w:before="76"/>
              <w:ind w:left="282" w:right="282"/>
              <w:jc w:val="center"/>
              <w:rPr>
                <w:rFonts w:ascii="Microsoft YaHei UI" w:hAnsi="Microsoft YaHei UI" w:eastAsia="Microsoft YaHei UI" w:cs="Microsoft YaHei UI"/>
                <w:b w:val="0"/>
                <w:i w:val="0"/>
                <w:color w:val="000000"/>
                <w:sz w:val="24"/>
                <w:szCs w:val="24"/>
              </w:rPr>
            </w:pPr>
            <w:r>
              <w:rPr>
                <w:rFonts w:ascii="Microsoft YaHei UI" w:hAnsi="Microsoft YaHei UI" w:eastAsia="Microsoft YaHei UI" w:cs="Microsoft YaHei UI"/>
                <w:b w:val="0"/>
                <w:bCs w:val="0"/>
                <w:i w:val="0"/>
                <w:color w:val="000000"/>
                <w:spacing w:val="0"/>
                <w:w w:val="100"/>
                <w:sz w:val="24"/>
                <w:szCs w:val="24"/>
              </w:rPr>
              <w:t>6</w:t>
            </w:r>
          </w:p>
        </w:tc>
        <w:tc>
          <w:tcPr>
            <w:tcW w:w="1671" w:type="dxa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shd w:val="clear" w:color="auto" w:fill="EDF1F9" w:themeFill="accent1" w:themeFillTint="19"/>
          </w:tcPr>
          <w:p w14:paraId="36C7218B">
            <w:pPr>
              <w:pStyle w:val="8"/>
              <w:spacing w:before="76"/>
              <w:ind w:left="570" w:right="571"/>
              <w:jc w:val="center"/>
              <w:rPr>
                <w:rFonts w:ascii="Microsoft YaHei UI" w:hAnsi="Microsoft YaHei UI" w:eastAsia="Microsoft YaHei UI" w:cs="Microsoft YaHei UI"/>
                <w:b w:val="0"/>
                <w:i w:val="0"/>
                <w:color w:val="000000"/>
                <w:sz w:val="24"/>
                <w:szCs w:val="24"/>
              </w:rPr>
            </w:pPr>
            <w:r>
              <w:rPr>
                <w:rFonts w:ascii="Microsoft YaHei UI" w:hAnsi="Microsoft YaHei UI" w:eastAsia="Microsoft YaHei UI" w:cs="Microsoft YaHei UI"/>
                <w:b w:val="0"/>
                <w:bCs w:val="0"/>
                <w:i w:val="0"/>
                <w:color w:val="000000"/>
                <w:spacing w:val="0"/>
                <w:w w:val="100"/>
                <w:sz w:val="24"/>
                <w:szCs w:val="24"/>
              </w:rPr>
              <w:t>套</w:t>
            </w:r>
          </w:p>
        </w:tc>
        <w:tc>
          <w:tcPr>
            <w:tcW w:w="5940" w:type="dxa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shd w:val="clear" w:color="auto" w:fill="EDF1F9" w:themeFill="accent1" w:themeFillTint="19"/>
          </w:tcPr>
          <w:p w14:paraId="39E9161A">
            <w:pPr>
              <w:pStyle w:val="8"/>
              <w:spacing w:before="76"/>
              <w:ind w:left="102" w:right="0"/>
              <w:jc w:val="left"/>
              <w:rPr>
                <w:rFonts w:ascii="Microsoft YaHei UI" w:hAnsi="Microsoft YaHei UI" w:eastAsia="Microsoft YaHei UI" w:cs="Microsoft YaHei UI"/>
                <w:b w:val="0"/>
                <w:i w:val="0"/>
                <w:color w:val="000000"/>
                <w:sz w:val="24"/>
                <w:szCs w:val="24"/>
              </w:rPr>
            </w:pPr>
            <w:r>
              <w:rPr>
                <w:rFonts w:ascii="Microsoft YaHei UI" w:hAnsi="Microsoft YaHei UI" w:eastAsia="Microsoft YaHei UI" w:cs="Microsoft YaHei UI"/>
                <w:b w:val="0"/>
                <w:bCs w:val="0"/>
                <w:i w:val="0"/>
                <w:color w:val="000000"/>
                <w:spacing w:val="0"/>
                <w:w w:val="100"/>
                <w:sz w:val="24"/>
                <w:szCs w:val="24"/>
              </w:rPr>
              <w:t>巡检支臂连接是否完好。</w:t>
            </w:r>
          </w:p>
        </w:tc>
      </w:tr>
    </w:tbl>
    <w:p w14:paraId="222F305C">
      <w:pPr>
        <w:spacing w:after="0"/>
        <w:jc w:val="left"/>
        <w:rPr>
          <w:rFonts w:ascii="Microsoft YaHei UI" w:hAnsi="Microsoft YaHei UI" w:eastAsia="Microsoft YaHei UI" w:cs="Microsoft YaHei UI"/>
          <w:sz w:val="24"/>
          <w:szCs w:val="24"/>
        </w:rPr>
        <w:sectPr>
          <w:pgSz w:w="16838" w:h="11920" w:orient="landscape"/>
          <w:pgMar w:top="1080" w:right="2420" w:bottom="280" w:left="1320" w:header="720" w:footer="720" w:gutter="0"/>
          <w:cols w:space="720" w:num="1"/>
        </w:sectPr>
      </w:pPr>
    </w:p>
    <w:tbl>
      <w:tblPr>
        <w:tblStyle w:val="5"/>
        <w:tblW w:w="0" w:type="auto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416"/>
        <w:gridCol w:w="2848"/>
        <w:gridCol w:w="753"/>
        <w:gridCol w:w="1671"/>
        <w:gridCol w:w="5940"/>
      </w:tblGrid>
      <w:tr w14:paraId="3CCCAAB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4" w:hRule="exact"/>
          <w:jc w:val="center"/>
        </w:trPr>
        <w:tc>
          <w:tcPr>
            <w:tcW w:w="1416" w:type="dxa"/>
            <w:vMerge w:val="restart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shd w:val="clear" w:color="auto" w:fill="4874CB" w:themeFill="accent1"/>
            <w:vAlign w:val="top"/>
          </w:tcPr>
          <w:p w14:paraId="2BF51BE9">
            <w:pPr>
              <w:pStyle w:val="8"/>
              <w:spacing w:before="7" w:line="170" w:lineRule="exact"/>
              <w:rPr>
                <w:b/>
                <w:i w:val="0"/>
                <w:color w:val="FFFFFF"/>
                <w:sz w:val="17"/>
                <w:szCs w:val="17"/>
              </w:rPr>
            </w:pPr>
          </w:p>
          <w:p w14:paraId="603D96B5">
            <w:pPr>
              <w:pStyle w:val="8"/>
              <w:spacing w:line="200" w:lineRule="exact"/>
              <w:rPr>
                <w:b/>
                <w:i w:val="0"/>
                <w:color w:val="FFFFFF"/>
                <w:sz w:val="20"/>
                <w:szCs w:val="20"/>
              </w:rPr>
            </w:pPr>
          </w:p>
          <w:p w14:paraId="7328F0A9">
            <w:pPr>
              <w:pStyle w:val="8"/>
              <w:spacing w:line="200" w:lineRule="exact"/>
              <w:rPr>
                <w:b/>
                <w:i w:val="0"/>
                <w:color w:val="FFFFFF"/>
                <w:sz w:val="20"/>
                <w:szCs w:val="20"/>
              </w:rPr>
            </w:pPr>
          </w:p>
          <w:p w14:paraId="4476895C">
            <w:pPr>
              <w:pStyle w:val="8"/>
              <w:spacing w:line="200" w:lineRule="exact"/>
              <w:rPr>
                <w:b/>
                <w:i w:val="0"/>
                <w:color w:val="FFFFFF"/>
                <w:sz w:val="20"/>
                <w:szCs w:val="20"/>
              </w:rPr>
            </w:pPr>
          </w:p>
          <w:p w14:paraId="20465C5A">
            <w:pPr>
              <w:pStyle w:val="8"/>
              <w:spacing w:line="200" w:lineRule="exact"/>
              <w:rPr>
                <w:b/>
                <w:i w:val="0"/>
                <w:color w:val="FFFFFF"/>
                <w:sz w:val="20"/>
                <w:szCs w:val="20"/>
              </w:rPr>
            </w:pPr>
          </w:p>
          <w:p w14:paraId="2A3F86FB">
            <w:pPr>
              <w:pStyle w:val="8"/>
              <w:spacing w:line="200" w:lineRule="exact"/>
              <w:rPr>
                <w:b/>
                <w:i w:val="0"/>
                <w:color w:val="FFFFFF"/>
                <w:sz w:val="20"/>
                <w:szCs w:val="20"/>
              </w:rPr>
            </w:pPr>
          </w:p>
          <w:p w14:paraId="785BCF99">
            <w:pPr>
              <w:pStyle w:val="8"/>
              <w:spacing w:line="200" w:lineRule="exact"/>
              <w:rPr>
                <w:b/>
                <w:i w:val="0"/>
                <w:color w:val="FFFFFF"/>
                <w:sz w:val="20"/>
                <w:szCs w:val="20"/>
              </w:rPr>
            </w:pPr>
          </w:p>
          <w:p w14:paraId="166B3E16">
            <w:pPr>
              <w:pStyle w:val="8"/>
              <w:spacing w:line="200" w:lineRule="exact"/>
              <w:rPr>
                <w:b/>
                <w:i w:val="0"/>
                <w:color w:val="FFFFFF"/>
                <w:sz w:val="20"/>
                <w:szCs w:val="20"/>
              </w:rPr>
            </w:pPr>
          </w:p>
          <w:p w14:paraId="76D2BFF6">
            <w:pPr>
              <w:pStyle w:val="8"/>
              <w:spacing w:line="200" w:lineRule="exact"/>
              <w:rPr>
                <w:b/>
                <w:i w:val="0"/>
                <w:color w:val="FFFFFF"/>
                <w:sz w:val="20"/>
                <w:szCs w:val="20"/>
              </w:rPr>
            </w:pPr>
          </w:p>
          <w:p w14:paraId="013F0766">
            <w:pPr>
              <w:pStyle w:val="8"/>
              <w:spacing w:line="200" w:lineRule="exact"/>
              <w:rPr>
                <w:b/>
                <w:i w:val="0"/>
                <w:color w:val="FFFFFF"/>
                <w:sz w:val="20"/>
                <w:szCs w:val="20"/>
              </w:rPr>
            </w:pPr>
          </w:p>
          <w:p w14:paraId="766C3C04">
            <w:pPr>
              <w:pStyle w:val="8"/>
              <w:ind w:left="130" w:right="0"/>
              <w:jc w:val="left"/>
              <w:rPr>
                <w:rFonts w:ascii="Microsoft YaHei UI" w:hAnsi="Microsoft YaHei UI" w:eastAsia="Microsoft YaHei UI" w:cs="Microsoft YaHei UI"/>
                <w:b/>
                <w:i w:val="0"/>
                <w:color w:val="FFFFFF"/>
                <w:sz w:val="24"/>
                <w:szCs w:val="24"/>
              </w:rPr>
            </w:pPr>
            <w:r>
              <w:rPr>
                <w:rFonts w:ascii="Microsoft YaHei UI" w:hAnsi="Microsoft YaHei UI" w:eastAsia="Microsoft YaHei UI" w:cs="Microsoft YaHei UI"/>
                <w:b/>
                <w:bCs w:val="0"/>
                <w:i w:val="0"/>
                <w:color w:val="FFFFFF"/>
                <w:spacing w:val="0"/>
                <w:w w:val="100"/>
                <w:sz w:val="24"/>
                <w:szCs w:val="24"/>
              </w:rPr>
              <w:t>B</w:t>
            </w:r>
            <w:r>
              <w:rPr>
                <w:rFonts w:ascii="Microsoft YaHei UI" w:hAnsi="Microsoft YaHei UI" w:eastAsia="Microsoft YaHei UI" w:cs="Microsoft YaHei UI"/>
                <w:b/>
                <w:bCs w:val="0"/>
                <w:i w:val="0"/>
                <w:color w:val="FFFFFF"/>
                <w:spacing w:val="-14"/>
                <w:w w:val="100"/>
                <w:sz w:val="24"/>
                <w:szCs w:val="24"/>
              </w:rPr>
              <w:t xml:space="preserve"> </w:t>
            </w:r>
            <w:r>
              <w:rPr>
                <w:rFonts w:ascii="Microsoft YaHei UI" w:hAnsi="Microsoft YaHei UI" w:eastAsia="Microsoft YaHei UI" w:cs="Microsoft YaHei UI"/>
                <w:b/>
                <w:bCs w:val="0"/>
                <w:i w:val="0"/>
                <w:color w:val="FFFFFF"/>
                <w:spacing w:val="0"/>
                <w:w w:val="100"/>
                <w:sz w:val="24"/>
                <w:szCs w:val="24"/>
              </w:rPr>
              <w:t>座</w:t>
            </w:r>
            <w:r>
              <w:rPr>
                <w:rFonts w:ascii="Microsoft YaHei UI" w:hAnsi="Microsoft YaHei UI" w:eastAsia="Microsoft YaHei UI" w:cs="Microsoft YaHei UI"/>
                <w:b/>
                <w:bCs w:val="0"/>
                <w:i w:val="0"/>
                <w:color w:val="FFFFFF"/>
                <w:spacing w:val="-14"/>
                <w:w w:val="100"/>
                <w:sz w:val="24"/>
                <w:szCs w:val="24"/>
              </w:rPr>
              <w:t xml:space="preserve"> </w:t>
            </w:r>
            <w:r>
              <w:rPr>
                <w:rFonts w:ascii="Microsoft YaHei UI" w:hAnsi="Microsoft YaHei UI" w:eastAsia="Microsoft YaHei UI" w:cs="Microsoft YaHei UI"/>
                <w:b/>
                <w:bCs w:val="0"/>
                <w:i w:val="0"/>
                <w:color w:val="FFFFFF"/>
                <w:spacing w:val="-19"/>
                <w:w w:val="100"/>
                <w:sz w:val="24"/>
                <w:szCs w:val="24"/>
              </w:rPr>
              <w:t>P</w:t>
            </w:r>
            <w:r>
              <w:rPr>
                <w:rFonts w:ascii="Microsoft YaHei UI" w:hAnsi="Microsoft YaHei UI" w:eastAsia="Microsoft YaHei UI" w:cs="Microsoft YaHei UI"/>
                <w:b/>
                <w:bCs w:val="0"/>
                <w:i w:val="0"/>
                <w:color w:val="FFFFFF"/>
                <w:spacing w:val="-5"/>
                <w:w w:val="100"/>
                <w:sz w:val="24"/>
                <w:szCs w:val="24"/>
              </w:rPr>
              <w:t>A</w:t>
            </w:r>
            <w:r>
              <w:rPr>
                <w:rFonts w:ascii="Microsoft YaHei UI" w:hAnsi="Microsoft YaHei UI" w:eastAsia="Microsoft YaHei UI" w:cs="Microsoft YaHei UI"/>
                <w:b/>
                <w:bCs w:val="0"/>
                <w:i w:val="0"/>
                <w:color w:val="FFFFFF"/>
                <w:spacing w:val="-2"/>
                <w:w w:val="100"/>
                <w:sz w:val="24"/>
                <w:szCs w:val="24"/>
              </w:rPr>
              <w:t>C</w:t>
            </w:r>
            <w:r>
              <w:rPr>
                <w:rFonts w:ascii="Microsoft YaHei UI" w:hAnsi="Microsoft YaHei UI" w:eastAsia="Microsoft YaHei UI" w:cs="Microsoft YaHei UI"/>
                <w:b/>
                <w:bCs w:val="0"/>
                <w:i w:val="0"/>
                <w:color w:val="FFFFFF"/>
                <w:spacing w:val="0"/>
                <w:w w:val="100"/>
                <w:sz w:val="24"/>
                <w:szCs w:val="24"/>
              </w:rPr>
              <w:t>U</w:t>
            </w:r>
          </w:p>
        </w:tc>
        <w:tc>
          <w:tcPr>
            <w:tcW w:w="2848" w:type="dxa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shd w:val="clear" w:color="auto" w:fill="4874CB" w:themeFill="accent1"/>
            <w:vAlign w:val="top"/>
          </w:tcPr>
          <w:p w14:paraId="6A82CDAB">
            <w:pPr>
              <w:pStyle w:val="8"/>
              <w:spacing w:before="76"/>
              <w:ind w:left="819" w:right="0"/>
              <w:jc w:val="left"/>
              <w:rPr>
                <w:rFonts w:ascii="Microsoft YaHei UI" w:hAnsi="Microsoft YaHei UI" w:eastAsia="Microsoft YaHei UI" w:cs="Microsoft YaHei UI"/>
                <w:b/>
                <w:i w:val="0"/>
                <w:color w:val="FFFFFF"/>
                <w:sz w:val="24"/>
                <w:szCs w:val="24"/>
              </w:rPr>
            </w:pPr>
            <w:r>
              <w:rPr>
                <w:rFonts w:ascii="Microsoft YaHei UI" w:hAnsi="Microsoft YaHei UI" w:eastAsia="Microsoft YaHei UI" w:cs="Microsoft YaHei UI"/>
                <w:b/>
                <w:bCs w:val="0"/>
                <w:i w:val="0"/>
                <w:color w:val="FFFFFF"/>
                <w:spacing w:val="0"/>
                <w:w w:val="100"/>
                <w:sz w:val="24"/>
                <w:szCs w:val="24"/>
              </w:rPr>
              <w:t>护理工作站</w:t>
            </w:r>
          </w:p>
        </w:tc>
        <w:tc>
          <w:tcPr>
            <w:tcW w:w="753" w:type="dxa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shd w:val="clear" w:color="auto" w:fill="4874CB" w:themeFill="accent1"/>
            <w:vAlign w:val="top"/>
          </w:tcPr>
          <w:p w14:paraId="076D64A5">
            <w:pPr>
              <w:pStyle w:val="8"/>
              <w:spacing w:before="76"/>
              <w:ind w:left="282" w:right="282"/>
              <w:jc w:val="center"/>
              <w:rPr>
                <w:rFonts w:ascii="Microsoft YaHei UI" w:hAnsi="Microsoft YaHei UI" w:eastAsia="Microsoft YaHei UI" w:cs="Microsoft YaHei UI"/>
                <w:b/>
                <w:i w:val="0"/>
                <w:color w:val="FFFFFF"/>
                <w:sz w:val="24"/>
                <w:szCs w:val="24"/>
              </w:rPr>
            </w:pPr>
            <w:r>
              <w:rPr>
                <w:rFonts w:ascii="Microsoft YaHei UI" w:hAnsi="Microsoft YaHei UI" w:eastAsia="Microsoft YaHei UI" w:cs="Microsoft YaHei UI"/>
                <w:b/>
                <w:bCs w:val="0"/>
                <w:i w:val="0"/>
                <w:color w:val="FFFFFF"/>
                <w:spacing w:val="0"/>
                <w:w w:val="100"/>
                <w:sz w:val="24"/>
                <w:szCs w:val="24"/>
              </w:rPr>
              <w:t>2</w:t>
            </w:r>
          </w:p>
        </w:tc>
        <w:tc>
          <w:tcPr>
            <w:tcW w:w="1671" w:type="dxa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shd w:val="clear" w:color="auto" w:fill="4874CB" w:themeFill="accent1"/>
            <w:vAlign w:val="top"/>
          </w:tcPr>
          <w:p w14:paraId="682B4509">
            <w:pPr>
              <w:pStyle w:val="8"/>
              <w:spacing w:before="76"/>
              <w:ind w:left="570" w:right="571"/>
              <w:jc w:val="center"/>
              <w:rPr>
                <w:rFonts w:ascii="Microsoft YaHei UI" w:hAnsi="Microsoft YaHei UI" w:eastAsia="Microsoft YaHei UI" w:cs="Microsoft YaHei UI"/>
                <w:b/>
                <w:i w:val="0"/>
                <w:color w:val="FFFFFF"/>
                <w:sz w:val="24"/>
                <w:szCs w:val="24"/>
              </w:rPr>
            </w:pPr>
            <w:r>
              <w:rPr>
                <w:rFonts w:ascii="Microsoft YaHei UI" w:hAnsi="Microsoft YaHei UI" w:eastAsia="Microsoft YaHei UI" w:cs="Microsoft YaHei UI"/>
                <w:b/>
                <w:bCs w:val="0"/>
                <w:i w:val="0"/>
                <w:color w:val="FFFFFF"/>
                <w:spacing w:val="0"/>
                <w:w w:val="100"/>
                <w:sz w:val="24"/>
                <w:szCs w:val="24"/>
              </w:rPr>
              <w:t>套</w:t>
            </w:r>
          </w:p>
        </w:tc>
        <w:tc>
          <w:tcPr>
            <w:tcW w:w="5940" w:type="dxa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shd w:val="clear" w:color="auto" w:fill="4874CB" w:themeFill="accent1"/>
            <w:vAlign w:val="top"/>
          </w:tcPr>
          <w:p w14:paraId="2213DAC9">
            <w:pPr>
              <w:pStyle w:val="8"/>
              <w:spacing w:before="76"/>
              <w:ind w:left="102" w:right="0"/>
              <w:jc w:val="left"/>
              <w:rPr>
                <w:rFonts w:ascii="Microsoft YaHei UI" w:hAnsi="Microsoft YaHei UI" w:eastAsia="Microsoft YaHei UI" w:cs="Microsoft YaHei UI"/>
                <w:b/>
                <w:i w:val="0"/>
                <w:color w:val="FFFFFF"/>
                <w:sz w:val="24"/>
                <w:szCs w:val="24"/>
              </w:rPr>
            </w:pPr>
            <w:r>
              <w:rPr>
                <w:rFonts w:ascii="Microsoft YaHei UI" w:hAnsi="Microsoft YaHei UI" w:eastAsia="Microsoft YaHei UI" w:cs="Microsoft YaHei UI"/>
                <w:b/>
                <w:bCs w:val="0"/>
                <w:i w:val="0"/>
                <w:color w:val="FFFFFF"/>
                <w:spacing w:val="0"/>
                <w:w w:val="100"/>
                <w:sz w:val="24"/>
                <w:szCs w:val="24"/>
              </w:rPr>
              <w:t>巡检护理工作站手麻系统软件是否运行正常</w:t>
            </w:r>
          </w:p>
        </w:tc>
      </w:tr>
      <w:tr w14:paraId="36CFD2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4" w:hRule="exact"/>
          <w:jc w:val="center"/>
        </w:trPr>
        <w:tc>
          <w:tcPr>
            <w:tcW w:w="1416" w:type="dxa"/>
            <w:vMerge w:val="continue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shd w:val="clear" w:color="auto" w:fill="B5C7EA" w:themeFill="accent1" w:themeFillTint="66"/>
            <w:vAlign w:val="top"/>
          </w:tcPr>
          <w:p w14:paraId="50B10229">
            <w:pPr>
              <w:rPr>
                <w:b w:val="0"/>
                <w:i w:val="0"/>
                <w:color w:val="000000"/>
              </w:rPr>
            </w:pPr>
          </w:p>
        </w:tc>
        <w:tc>
          <w:tcPr>
            <w:tcW w:w="2848" w:type="dxa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shd w:val="clear" w:color="auto" w:fill="B5C7EA" w:themeFill="accent1" w:themeFillTint="66"/>
            <w:vAlign w:val="top"/>
          </w:tcPr>
          <w:p w14:paraId="5DDBF15E">
            <w:pPr>
              <w:pStyle w:val="8"/>
              <w:spacing w:before="75"/>
              <w:ind w:left="701" w:right="0"/>
              <w:jc w:val="left"/>
              <w:rPr>
                <w:rFonts w:ascii="Microsoft YaHei UI" w:hAnsi="Microsoft YaHei UI" w:eastAsia="Microsoft YaHei UI" w:cs="Microsoft YaHei UI"/>
                <w:b w:val="0"/>
                <w:i w:val="0"/>
                <w:color w:val="000000"/>
                <w:sz w:val="24"/>
                <w:szCs w:val="24"/>
              </w:rPr>
            </w:pPr>
            <w:r>
              <w:rPr>
                <w:rFonts w:ascii="Microsoft YaHei UI" w:hAnsi="Microsoft YaHei UI" w:eastAsia="Microsoft YaHei UI" w:cs="Microsoft YaHei UI"/>
                <w:b w:val="0"/>
                <w:bCs w:val="0"/>
                <w:i w:val="0"/>
                <w:color w:val="000000"/>
                <w:spacing w:val="-1"/>
                <w:w w:val="100"/>
                <w:sz w:val="24"/>
                <w:szCs w:val="24"/>
              </w:rPr>
              <w:t>PA</w:t>
            </w:r>
            <w:r>
              <w:rPr>
                <w:rFonts w:ascii="Microsoft YaHei UI" w:hAnsi="Microsoft YaHei UI" w:eastAsia="Microsoft YaHei UI" w:cs="Microsoft YaHei UI"/>
                <w:b w:val="0"/>
                <w:bCs w:val="0"/>
                <w:i w:val="0"/>
                <w:color w:val="000000"/>
                <w:spacing w:val="0"/>
                <w:w w:val="100"/>
                <w:sz w:val="24"/>
                <w:szCs w:val="24"/>
              </w:rPr>
              <w:t>CU</w:t>
            </w:r>
            <w:r>
              <w:rPr>
                <w:rFonts w:ascii="Microsoft YaHei UI" w:hAnsi="Microsoft YaHei UI" w:eastAsia="Microsoft YaHei UI" w:cs="Microsoft YaHei UI"/>
                <w:b w:val="0"/>
                <w:bCs w:val="0"/>
                <w:i w:val="0"/>
                <w:color w:val="000000"/>
                <w:spacing w:val="-18"/>
                <w:w w:val="100"/>
                <w:sz w:val="24"/>
                <w:szCs w:val="24"/>
              </w:rPr>
              <w:t xml:space="preserve"> </w:t>
            </w:r>
            <w:r>
              <w:rPr>
                <w:rFonts w:ascii="Microsoft YaHei UI" w:hAnsi="Microsoft YaHei UI" w:eastAsia="Microsoft YaHei UI" w:cs="Microsoft YaHei UI"/>
                <w:b w:val="0"/>
                <w:bCs w:val="0"/>
                <w:i w:val="0"/>
                <w:color w:val="000000"/>
                <w:spacing w:val="0"/>
                <w:w w:val="100"/>
                <w:sz w:val="24"/>
                <w:szCs w:val="24"/>
              </w:rPr>
              <w:t>一体机</w:t>
            </w:r>
          </w:p>
        </w:tc>
        <w:tc>
          <w:tcPr>
            <w:tcW w:w="753" w:type="dxa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shd w:val="clear" w:color="auto" w:fill="B5C7EA" w:themeFill="accent1" w:themeFillTint="66"/>
            <w:vAlign w:val="top"/>
          </w:tcPr>
          <w:p w14:paraId="4B57628A">
            <w:pPr>
              <w:pStyle w:val="8"/>
              <w:spacing w:before="75"/>
              <w:ind w:left="282" w:right="282"/>
              <w:jc w:val="center"/>
              <w:rPr>
                <w:rFonts w:ascii="Microsoft YaHei UI" w:hAnsi="Microsoft YaHei UI" w:eastAsia="Microsoft YaHei UI" w:cs="Microsoft YaHei UI"/>
                <w:b w:val="0"/>
                <w:i w:val="0"/>
                <w:color w:val="000000"/>
                <w:sz w:val="24"/>
                <w:szCs w:val="24"/>
              </w:rPr>
            </w:pPr>
            <w:r>
              <w:rPr>
                <w:rFonts w:ascii="Microsoft YaHei UI" w:hAnsi="Microsoft YaHei UI" w:eastAsia="Microsoft YaHei UI" w:cs="Microsoft YaHei UI"/>
                <w:b w:val="0"/>
                <w:bCs w:val="0"/>
                <w:i w:val="0"/>
                <w:color w:val="000000"/>
                <w:spacing w:val="0"/>
                <w:w w:val="100"/>
                <w:sz w:val="24"/>
                <w:szCs w:val="24"/>
              </w:rPr>
              <w:t>2</w:t>
            </w:r>
          </w:p>
        </w:tc>
        <w:tc>
          <w:tcPr>
            <w:tcW w:w="1671" w:type="dxa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shd w:val="clear" w:color="auto" w:fill="B5C7EA" w:themeFill="accent1" w:themeFillTint="66"/>
            <w:vAlign w:val="top"/>
          </w:tcPr>
          <w:p w14:paraId="34A940ED">
            <w:pPr>
              <w:pStyle w:val="8"/>
              <w:spacing w:before="75"/>
              <w:ind w:left="570" w:right="571"/>
              <w:jc w:val="center"/>
              <w:rPr>
                <w:rFonts w:ascii="Microsoft YaHei UI" w:hAnsi="Microsoft YaHei UI" w:eastAsia="Microsoft YaHei UI" w:cs="Microsoft YaHei UI"/>
                <w:b w:val="0"/>
                <w:i w:val="0"/>
                <w:color w:val="000000"/>
                <w:sz w:val="24"/>
                <w:szCs w:val="24"/>
              </w:rPr>
            </w:pPr>
            <w:r>
              <w:rPr>
                <w:rFonts w:ascii="Microsoft YaHei UI" w:hAnsi="Microsoft YaHei UI" w:eastAsia="Microsoft YaHei UI" w:cs="Microsoft YaHei UI"/>
                <w:b w:val="0"/>
                <w:bCs w:val="0"/>
                <w:i w:val="0"/>
                <w:color w:val="000000"/>
                <w:spacing w:val="0"/>
                <w:w w:val="100"/>
                <w:sz w:val="24"/>
                <w:szCs w:val="24"/>
              </w:rPr>
              <w:t>台</w:t>
            </w:r>
          </w:p>
        </w:tc>
        <w:tc>
          <w:tcPr>
            <w:tcW w:w="5940" w:type="dxa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shd w:val="clear" w:color="auto" w:fill="B5C7EA" w:themeFill="accent1" w:themeFillTint="66"/>
            <w:vAlign w:val="top"/>
          </w:tcPr>
          <w:p w14:paraId="1AC3BA63">
            <w:pPr>
              <w:pStyle w:val="8"/>
              <w:spacing w:before="75"/>
              <w:ind w:left="102" w:right="0"/>
              <w:jc w:val="left"/>
              <w:rPr>
                <w:rFonts w:ascii="Microsoft YaHei UI" w:hAnsi="Microsoft YaHei UI" w:eastAsia="Microsoft YaHei UI" w:cs="Microsoft YaHei UI"/>
                <w:b w:val="0"/>
                <w:i w:val="0"/>
                <w:color w:val="000000"/>
                <w:sz w:val="24"/>
                <w:szCs w:val="24"/>
              </w:rPr>
            </w:pPr>
            <w:r>
              <w:rPr>
                <w:rFonts w:ascii="Microsoft YaHei UI" w:hAnsi="Microsoft YaHei UI" w:eastAsia="Microsoft YaHei UI" w:cs="Microsoft YaHei UI"/>
                <w:b w:val="0"/>
                <w:bCs w:val="0"/>
                <w:i w:val="0"/>
                <w:color w:val="000000"/>
                <w:spacing w:val="0"/>
                <w:w w:val="100"/>
                <w:sz w:val="24"/>
                <w:szCs w:val="24"/>
              </w:rPr>
              <w:t>巡检一体机设备运行状态，是否故障。</w:t>
            </w:r>
          </w:p>
        </w:tc>
      </w:tr>
      <w:tr w14:paraId="3760C00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4" w:hRule="exact"/>
          <w:jc w:val="center"/>
        </w:trPr>
        <w:tc>
          <w:tcPr>
            <w:tcW w:w="1416" w:type="dxa"/>
            <w:vMerge w:val="continue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shd w:val="clear" w:color="auto" w:fill="EDF1F9" w:themeFill="accent1" w:themeFillTint="19"/>
            <w:vAlign w:val="top"/>
          </w:tcPr>
          <w:p w14:paraId="6CC68C5A">
            <w:pPr>
              <w:rPr>
                <w:b w:val="0"/>
                <w:i w:val="0"/>
                <w:color w:val="000000"/>
              </w:rPr>
            </w:pPr>
          </w:p>
        </w:tc>
        <w:tc>
          <w:tcPr>
            <w:tcW w:w="2848" w:type="dxa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shd w:val="clear" w:color="auto" w:fill="EDF1F9" w:themeFill="accent1" w:themeFillTint="19"/>
            <w:vAlign w:val="top"/>
          </w:tcPr>
          <w:p w14:paraId="32900BA7">
            <w:pPr>
              <w:pStyle w:val="8"/>
              <w:spacing w:before="75"/>
              <w:ind w:left="1039" w:right="1039"/>
              <w:jc w:val="center"/>
              <w:rPr>
                <w:rFonts w:ascii="Microsoft YaHei UI" w:hAnsi="Microsoft YaHei UI" w:eastAsia="Microsoft YaHei UI" w:cs="Microsoft YaHei UI"/>
                <w:b w:val="0"/>
                <w:i w:val="0"/>
                <w:color w:val="000000"/>
                <w:sz w:val="24"/>
                <w:szCs w:val="24"/>
              </w:rPr>
            </w:pPr>
            <w:r>
              <w:rPr>
                <w:rFonts w:ascii="Microsoft YaHei UI" w:hAnsi="Microsoft YaHei UI" w:eastAsia="Microsoft YaHei UI" w:cs="Microsoft YaHei UI"/>
                <w:b w:val="0"/>
                <w:bCs w:val="0"/>
                <w:i w:val="0"/>
                <w:color w:val="000000"/>
                <w:spacing w:val="0"/>
                <w:w w:val="100"/>
                <w:sz w:val="24"/>
                <w:szCs w:val="24"/>
              </w:rPr>
              <w:t>支臂</w:t>
            </w:r>
          </w:p>
        </w:tc>
        <w:tc>
          <w:tcPr>
            <w:tcW w:w="753" w:type="dxa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shd w:val="clear" w:color="auto" w:fill="EDF1F9" w:themeFill="accent1" w:themeFillTint="19"/>
            <w:vAlign w:val="top"/>
          </w:tcPr>
          <w:p w14:paraId="37CA361E">
            <w:pPr>
              <w:pStyle w:val="8"/>
              <w:spacing w:before="75"/>
              <w:ind w:left="282" w:right="282"/>
              <w:jc w:val="center"/>
              <w:rPr>
                <w:rFonts w:ascii="Microsoft YaHei UI" w:hAnsi="Microsoft YaHei UI" w:eastAsia="Microsoft YaHei UI" w:cs="Microsoft YaHei UI"/>
                <w:b w:val="0"/>
                <w:i w:val="0"/>
                <w:color w:val="000000"/>
                <w:sz w:val="24"/>
                <w:szCs w:val="24"/>
              </w:rPr>
            </w:pPr>
            <w:r>
              <w:rPr>
                <w:rFonts w:ascii="Microsoft YaHei UI" w:hAnsi="Microsoft YaHei UI" w:eastAsia="Microsoft YaHei UI" w:cs="Microsoft YaHei UI"/>
                <w:b w:val="0"/>
                <w:bCs w:val="0"/>
                <w:i w:val="0"/>
                <w:color w:val="000000"/>
                <w:spacing w:val="0"/>
                <w:w w:val="100"/>
                <w:sz w:val="24"/>
                <w:szCs w:val="24"/>
              </w:rPr>
              <w:t>1</w:t>
            </w:r>
          </w:p>
        </w:tc>
        <w:tc>
          <w:tcPr>
            <w:tcW w:w="1671" w:type="dxa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shd w:val="clear" w:color="auto" w:fill="EDF1F9" w:themeFill="accent1" w:themeFillTint="19"/>
            <w:vAlign w:val="top"/>
          </w:tcPr>
          <w:p w14:paraId="02892F88">
            <w:pPr>
              <w:pStyle w:val="8"/>
              <w:spacing w:before="75"/>
              <w:ind w:left="570" w:right="571"/>
              <w:jc w:val="center"/>
              <w:rPr>
                <w:rFonts w:ascii="Microsoft YaHei UI" w:hAnsi="Microsoft YaHei UI" w:eastAsia="Microsoft YaHei UI" w:cs="Microsoft YaHei UI"/>
                <w:b w:val="0"/>
                <w:i w:val="0"/>
                <w:color w:val="000000"/>
                <w:sz w:val="24"/>
                <w:szCs w:val="24"/>
              </w:rPr>
            </w:pPr>
            <w:r>
              <w:rPr>
                <w:rFonts w:ascii="Microsoft YaHei UI" w:hAnsi="Microsoft YaHei UI" w:eastAsia="Microsoft YaHei UI" w:cs="Microsoft YaHei UI"/>
                <w:b w:val="0"/>
                <w:bCs w:val="0"/>
                <w:i w:val="0"/>
                <w:color w:val="000000"/>
                <w:spacing w:val="0"/>
                <w:w w:val="100"/>
                <w:sz w:val="24"/>
                <w:szCs w:val="24"/>
              </w:rPr>
              <w:t>套</w:t>
            </w:r>
          </w:p>
        </w:tc>
        <w:tc>
          <w:tcPr>
            <w:tcW w:w="5940" w:type="dxa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shd w:val="clear" w:color="auto" w:fill="EDF1F9" w:themeFill="accent1" w:themeFillTint="19"/>
            <w:vAlign w:val="top"/>
          </w:tcPr>
          <w:p w14:paraId="684DE112">
            <w:pPr>
              <w:pStyle w:val="8"/>
              <w:spacing w:before="75"/>
              <w:ind w:left="102" w:right="0"/>
              <w:jc w:val="left"/>
              <w:rPr>
                <w:rFonts w:ascii="Microsoft YaHei UI" w:hAnsi="Microsoft YaHei UI" w:eastAsia="Microsoft YaHei UI" w:cs="Microsoft YaHei UI"/>
                <w:b w:val="0"/>
                <w:i w:val="0"/>
                <w:color w:val="000000"/>
                <w:sz w:val="24"/>
                <w:szCs w:val="24"/>
              </w:rPr>
            </w:pPr>
            <w:r>
              <w:rPr>
                <w:rFonts w:ascii="Microsoft YaHei UI" w:hAnsi="Microsoft YaHei UI" w:eastAsia="Microsoft YaHei UI" w:cs="Microsoft YaHei UI"/>
                <w:b w:val="0"/>
                <w:bCs w:val="0"/>
                <w:i w:val="0"/>
                <w:color w:val="000000"/>
                <w:spacing w:val="0"/>
                <w:w w:val="100"/>
                <w:sz w:val="24"/>
                <w:szCs w:val="24"/>
              </w:rPr>
              <w:t>巡检支臂连接是否完好。</w:t>
            </w:r>
          </w:p>
        </w:tc>
      </w:tr>
      <w:tr w14:paraId="4811788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4" w:hRule="exact"/>
          <w:jc w:val="center"/>
        </w:trPr>
        <w:tc>
          <w:tcPr>
            <w:tcW w:w="1416" w:type="dxa"/>
            <w:vMerge w:val="continue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shd w:val="clear" w:color="auto" w:fill="B5C7EA" w:themeFill="accent1" w:themeFillTint="66"/>
            <w:vAlign w:val="top"/>
          </w:tcPr>
          <w:p w14:paraId="2F4AC997">
            <w:pPr>
              <w:rPr>
                <w:b w:val="0"/>
                <w:i w:val="0"/>
                <w:color w:val="000000"/>
              </w:rPr>
            </w:pPr>
          </w:p>
        </w:tc>
        <w:tc>
          <w:tcPr>
            <w:tcW w:w="2848" w:type="dxa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shd w:val="clear" w:color="auto" w:fill="B5C7EA" w:themeFill="accent1" w:themeFillTint="66"/>
            <w:vAlign w:val="top"/>
          </w:tcPr>
          <w:p w14:paraId="008232B5">
            <w:pPr>
              <w:pStyle w:val="8"/>
              <w:spacing w:before="74"/>
              <w:ind w:left="1039" w:right="1039"/>
              <w:jc w:val="center"/>
              <w:rPr>
                <w:rFonts w:ascii="Microsoft YaHei UI" w:hAnsi="Microsoft YaHei UI" w:eastAsia="Microsoft YaHei UI" w:cs="Microsoft YaHei UI"/>
                <w:b w:val="0"/>
                <w:i w:val="0"/>
                <w:color w:val="000000"/>
                <w:sz w:val="24"/>
                <w:szCs w:val="24"/>
              </w:rPr>
            </w:pPr>
            <w:r>
              <w:rPr>
                <w:rFonts w:ascii="Microsoft YaHei UI" w:hAnsi="Microsoft YaHei UI" w:eastAsia="Microsoft YaHei UI" w:cs="Microsoft YaHei UI"/>
                <w:b w:val="0"/>
                <w:bCs w:val="0"/>
                <w:i w:val="0"/>
                <w:color w:val="000000"/>
                <w:spacing w:val="0"/>
                <w:w w:val="100"/>
                <w:sz w:val="24"/>
                <w:szCs w:val="24"/>
              </w:rPr>
              <w:t>小推车</w:t>
            </w:r>
          </w:p>
        </w:tc>
        <w:tc>
          <w:tcPr>
            <w:tcW w:w="753" w:type="dxa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shd w:val="clear" w:color="auto" w:fill="B5C7EA" w:themeFill="accent1" w:themeFillTint="66"/>
            <w:vAlign w:val="top"/>
          </w:tcPr>
          <w:p w14:paraId="649FC9AD">
            <w:pPr>
              <w:pStyle w:val="8"/>
              <w:spacing w:before="74"/>
              <w:ind w:left="282" w:right="282"/>
              <w:jc w:val="center"/>
              <w:rPr>
                <w:rFonts w:ascii="Microsoft YaHei UI" w:hAnsi="Microsoft YaHei UI" w:eastAsia="Microsoft YaHei UI" w:cs="Microsoft YaHei UI"/>
                <w:b w:val="0"/>
                <w:i w:val="0"/>
                <w:color w:val="000000"/>
                <w:sz w:val="24"/>
                <w:szCs w:val="24"/>
              </w:rPr>
            </w:pPr>
            <w:r>
              <w:rPr>
                <w:rFonts w:ascii="Microsoft YaHei UI" w:hAnsi="Microsoft YaHei UI" w:eastAsia="Microsoft YaHei UI" w:cs="Microsoft YaHei UI"/>
                <w:b w:val="0"/>
                <w:bCs w:val="0"/>
                <w:i w:val="0"/>
                <w:color w:val="000000"/>
                <w:spacing w:val="0"/>
                <w:w w:val="100"/>
                <w:sz w:val="24"/>
                <w:szCs w:val="24"/>
              </w:rPr>
              <w:t>1</w:t>
            </w:r>
          </w:p>
        </w:tc>
        <w:tc>
          <w:tcPr>
            <w:tcW w:w="1671" w:type="dxa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shd w:val="clear" w:color="auto" w:fill="B5C7EA" w:themeFill="accent1" w:themeFillTint="66"/>
            <w:vAlign w:val="top"/>
          </w:tcPr>
          <w:p w14:paraId="6FA371D5">
            <w:pPr>
              <w:pStyle w:val="8"/>
              <w:spacing w:before="74"/>
              <w:ind w:left="570" w:right="571"/>
              <w:jc w:val="center"/>
              <w:rPr>
                <w:rFonts w:ascii="Microsoft YaHei UI" w:hAnsi="Microsoft YaHei UI" w:eastAsia="Microsoft YaHei UI" w:cs="Microsoft YaHei UI"/>
                <w:b w:val="0"/>
                <w:i w:val="0"/>
                <w:color w:val="000000"/>
                <w:sz w:val="24"/>
                <w:szCs w:val="24"/>
              </w:rPr>
            </w:pPr>
            <w:r>
              <w:rPr>
                <w:rFonts w:ascii="Microsoft YaHei UI" w:hAnsi="Microsoft YaHei UI" w:eastAsia="Microsoft YaHei UI" w:cs="Microsoft YaHei UI"/>
                <w:b w:val="0"/>
                <w:bCs w:val="0"/>
                <w:i w:val="0"/>
                <w:color w:val="000000"/>
                <w:spacing w:val="0"/>
                <w:w w:val="100"/>
                <w:sz w:val="24"/>
                <w:szCs w:val="24"/>
              </w:rPr>
              <w:t>套</w:t>
            </w:r>
          </w:p>
        </w:tc>
        <w:tc>
          <w:tcPr>
            <w:tcW w:w="5940" w:type="dxa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shd w:val="clear" w:color="auto" w:fill="B5C7EA" w:themeFill="accent1" w:themeFillTint="66"/>
            <w:vAlign w:val="top"/>
          </w:tcPr>
          <w:p w14:paraId="4DA62258">
            <w:pPr>
              <w:pStyle w:val="8"/>
              <w:spacing w:before="74"/>
              <w:ind w:left="102" w:right="0"/>
              <w:jc w:val="left"/>
              <w:rPr>
                <w:rFonts w:ascii="Microsoft YaHei UI" w:hAnsi="Microsoft YaHei UI" w:eastAsia="Microsoft YaHei UI" w:cs="Microsoft YaHei UI"/>
                <w:b w:val="0"/>
                <w:i w:val="0"/>
                <w:color w:val="000000"/>
                <w:sz w:val="24"/>
                <w:szCs w:val="24"/>
              </w:rPr>
            </w:pPr>
            <w:r>
              <w:rPr>
                <w:rFonts w:ascii="Microsoft YaHei UI" w:hAnsi="Microsoft YaHei UI" w:eastAsia="Microsoft YaHei UI" w:cs="Microsoft YaHei UI"/>
                <w:b w:val="0"/>
                <w:bCs w:val="0"/>
                <w:i w:val="0"/>
                <w:color w:val="000000"/>
                <w:spacing w:val="0"/>
                <w:w w:val="100"/>
                <w:sz w:val="24"/>
                <w:szCs w:val="24"/>
              </w:rPr>
              <w:t>巡检小推车功能是否完好。</w:t>
            </w:r>
          </w:p>
        </w:tc>
      </w:tr>
      <w:tr w14:paraId="4DB6448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4" w:hRule="exact"/>
          <w:jc w:val="center"/>
        </w:trPr>
        <w:tc>
          <w:tcPr>
            <w:tcW w:w="1416" w:type="dxa"/>
            <w:vMerge w:val="continue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shd w:val="clear" w:color="auto" w:fill="EDF1F9" w:themeFill="accent1" w:themeFillTint="19"/>
            <w:vAlign w:val="top"/>
          </w:tcPr>
          <w:p w14:paraId="7374B90C">
            <w:pPr>
              <w:rPr>
                <w:b w:val="0"/>
                <w:i w:val="0"/>
                <w:color w:val="000000"/>
              </w:rPr>
            </w:pPr>
          </w:p>
        </w:tc>
        <w:tc>
          <w:tcPr>
            <w:tcW w:w="2848" w:type="dxa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shd w:val="clear" w:color="auto" w:fill="EDF1F9" w:themeFill="accent1" w:themeFillTint="19"/>
            <w:vAlign w:val="top"/>
          </w:tcPr>
          <w:p w14:paraId="10EB04CB">
            <w:pPr>
              <w:pStyle w:val="8"/>
              <w:spacing w:before="74"/>
              <w:ind w:left="939" w:right="0"/>
              <w:jc w:val="left"/>
              <w:rPr>
                <w:rFonts w:ascii="Microsoft YaHei UI" w:hAnsi="Microsoft YaHei UI" w:eastAsia="Microsoft YaHei UI" w:cs="Microsoft YaHei UI"/>
                <w:b w:val="0"/>
                <w:i w:val="0"/>
                <w:color w:val="000000"/>
                <w:sz w:val="24"/>
                <w:szCs w:val="24"/>
              </w:rPr>
            </w:pPr>
            <w:r>
              <w:rPr>
                <w:rFonts w:ascii="Microsoft YaHei UI" w:hAnsi="Microsoft YaHei UI" w:eastAsia="Microsoft YaHei UI" w:cs="Microsoft YaHei UI"/>
                <w:b w:val="0"/>
                <w:bCs w:val="0"/>
                <w:i w:val="0"/>
                <w:color w:val="000000"/>
                <w:spacing w:val="0"/>
                <w:w w:val="100"/>
                <w:sz w:val="24"/>
                <w:szCs w:val="24"/>
              </w:rPr>
              <w:t>键盘鼠标</w:t>
            </w:r>
          </w:p>
        </w:tc>
        <w:tc>
          <w:tcPr>
            <w:tcW w:w="753" w:type="dxa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shd w:val="clear" w:color="auto" w:fill="EDF1F9" w:themeFill="accent1" w:themeFillTint="19"/>
            <w:vAlign w:val="top"/>
          </w:tcPr>
          <w:p w14:paraId="511C60EF">
            <w:pPr>
              <w:pStyle w:val="8"/>
              <w:spacing w:before="74"/>
              <w:ind w:left="282" w:right="282"/>
              <w:jc w:val="center"/>
              <w:rPr>
                <w:rFonts w:ascii="Microsoft YaHei UI" w:hAnsi="Microsoft YaHei UI" w:eastAsia="Microsoft YaHei UI" w:cs="Microsoft YaHei UI"/>
                <w:b w:val="0"/>
                <w:i w:val="0"/>
                <w:color w:val="000000"/>
                <w:sz w:val="24"/>
                <w:szCs w:val="24"/>
              </w:rPr>
            </w:pPr>
            <w:r>
              <w:rPr>
                <w:rFonts w:ascii="Microsoft YaHei UI" w:hAnsi="Microsoft YaHei UI" w:eastAsia="Microsoft YaHei UI" w:cs="Microsoft YaHei UI"/>
                <w:b w:val="0"/>
                <w:bCs w:val="0"/>
                <w:i w:val="0"/>
                <w:color w:val="000000"/>
                <w:spacing w:val="0"/>
                <w:w w:val="100"/>
                <w:sz w:val="24"/>
                <w:szCs w:val="24"/>
              </w:rPr>
              <w:t>2</w:t>
            </w:r>
          </w:p>
        </w:tc>
        <w:tc>
          <w:tcPr>
            <w:tcW w:w="1671" w:type="dxa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shd w:val="clear" w:color="auto" w:fill="EDF1F9" w:themeFill="accent1" w:themeFillTint="19"/>
            <w:vAlign w:val="top"/>
          </w:tcPr>
          <w:p w14:paraId="038C3084">
            <w:pPr>
              <w:pStyle w:val="8"/>
              <w:spacing w:before="74"/>
              <w:ind w:left="570" w:right="571"/>
              <w:jc w:val="center"/>
              <w:rPr>
                <w:rFonts w:ascii="Microsoft YaHei UI" w:hAnsi="Microsoft YaHei UI" w:eastAsia="Microsoft YaHei UI" w:cs="Microsoft YaHei UI"/>
                <w:b w:val="0"/>
                <w:i w:val="0"/>
                <w:color w:val="000000"/>
                <w:sz w:val="24"/>
                <w:szCs w:val="24"/>
              </w:rPr>
            </w:pPr>
            <w:r>
              <w:rPr>
                <w:rFonts w:ascii="Microsoft YaHei UI" w:hAnsi="Microsoft YaHei UI" w:eastAsia="Microsoft YaHei UI" w:cs="Microsoft YaHei UI"/>
                <w:b w:val="0"/>
                <w:bCs w:val="0"/>
                <w:i w:val="0"/>
                <w:color w:val="000000"/>
                <w:spacing w:val="0"/>
                <w:w w:val="100"/>
                <w:sz w:val="24"/>
                <w:szCs w:val="24"/>
              </w:rPr>
              <w:t>套</w:t>
            </w:r>
          </w:p>
        </w:tc>
        <w:tc>
          <w:tcPr>
            <w:tcW w:w="5940" w:type="dxa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shd w:val="clear" w:color="auto" w:fill="EDF1F9" w:themeFill="accent1" w:themeFillTint="19"/>
            <w:vAlign w:val="top"/>
          </w:tcPr>
          <w:p w14:paraId="6FEBA998">
            <w:pPr>
              <w:pStyle w:val="8"/>
              <w:spacing w:before="74"/>
              <w:ind w:left="102" w:right="0"/>
              <w:jc w:val="left"/>
              <w:rPr>
                <w:rFonts w:ascii="Microsoft YaHei UI" w:hAnsi="Microsoft YaHei UI" w:eastAsia="Microsoft YaHei UI" w:cs="Microsoft YaHei UI"/>
                <w:b w:val="0"/>
                <w:i w:val="0"/>
                <w:color w:val="000000"/>
                <w:sz w:val="24"/>
                <w:szCs w:val="24"/>
              </w:rPr>
            </w:pPr>
            <w:r>
              <w:rPr>
                <w:rFonts w:ascii="Microsoft YaHei UI" w:hAnsi="Microsoft YaHei UI" w:eastAsia="Microsoft YaHei UI" w:cs="Microsoft YaHei UI"/>
                <w:b w:val="0"/>
                <w:bCs w:val="0"/>
                <w:i w:val="0"/>
                <w:color w:val="000000"/>
                <w:spacing w:val="0"/>
                <w:w w:val="100"/>
                <w:sz w:val="24"/>
                <w:szCs w:val="24"/>
              </w:rPr>
              <w:t>巡检键盘鼠标功能是否完好。</w:t>
            </w:r>
          </w:p>
        </w:tc>
      </w:tr>
      <w:tr w14:paraId="7B2A1B2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4" w:hRule="exact"/>
          <w:jc w:val="center"/>
        </w:trPr>
        <w:tc>
          <w:tcPr>
            <w:tcW w:w="1416" w:type="dxa"/>
            <w:vMerge w:val="continue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shd w:val="clear" w:color="auto" w:fill="B5C7EA" w:themeFill="accent1" w:themeFillTint="66"/>
            <w:vAlign w:val="top"/>
          </w:tcPr>
          <w:p w14:paraId="4C6ECEE2">
            <w:pPr>
              <w:rPr>
                <w:b w:val="0"/>
                <w:i w:val="0"/>
                <w:color w:val="000000"/>
              </w:rPr>
            </w:pPr>
          </w:p>
        </w:tc>
        <w:tc>
          <w:tcPr>
            <w:tcW w:w="2848" w:type="dxa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shd w:val="clear" w:color="auto" w:fill="B5C7EA" w:themeFill="accent1" w:themeFillTint="66"/>
            <w:vAlign w:val="top"/>
          </w:tcPr>
          <w:p w14:paraId="727000EA">
            <w:pPr>
              <w:pStyle w:val="8"/>
              <w:spacing w:before="76"/>
              <w:ind w:left="1039" w:right="1039"/>
              <w:jc w:val="center"/>
              <w:rPr>
                <w:rFonts w:ascii="Microsoft YaHei UI" w:hAnsi="Microsoft YaHei UI" w:eastAsia="Microsoft YaHei UI" w:cs="Microsoft YaHei UI"/>
                <w:b w:val="0"/>
                <w:i w:val="0"/>
                <w:color w:val="000000"/>
                <w:sz w:val="24"/>
                <w:szCs w:val="24"/>
              </w:rPr>
            </w:pPr>
            <w:r>
              <w:rPr>
                <w:rFonts w:ascii="Microsoft YaHei UI" w:hAnsi="Microsoft YaHei UI" w:eastAsia="Microsoft YaHei UI" w:cs="Microsoft YaHei UI"/>
                <w:b w:val="0"/>
                <w:bCs w:val="0"/>
                <w:i w:val="0"/>
                <w:color w:val="000000"/>
                <w:spacing w:val="0"/>
                <w:w w:val="100"/>
                <w:sz w:val="24"/>
                <w:szCs w:val="24"/>
              </w:rPr>
              <w:t>打印机</w:t>
            </w:r>
          </w:p>
        </w:tc>
        <w:tc>
          <w:tcPr>
            <w:tcW w:w="753" w:type="dxa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shd w:val="clear" w:color="auto" w:fill="B5C7EA" w:themeFill="accent1" w:themeFillTint="66"/>
            <w:vAlign w:val="top"/>
          </w:tcPr>
          <w:p w14:paraId="2FF7ACAD">
            <w:pPr>
              <w:pStyle w:val="8"/>
              <w:spacing w:before="76"/>
              <w:ind w:left="282" w:right="282"/>
              <w:jc w:val="center"/>
              <w:rPr>
                <w:rFonts w:ascii="Microsoft YaHei UI" w:hAnsi="Microsoft YaHei UI" w:eastAsia="Microsoft YaHei UI" w:cs="Microsoft YaHei UI"/>
                <w:b w:val="0"/>
                <w:i w:val="0"/>
                <w:color w:val="000000"/>
                <w:sz w:val="24"/>
                <w:szCs w:val="24"/>
              </w:rPr>
            </w:pPr>
            <w:r>
              <w:rPr>
                <w:rFonts w:ascii="Microsoft YaHei UI" w:hAnsi="Microsoft YaHei UI" w:eastAsia="Microsoft YaHei UI" w:cs="Microsoft YaHei UI"/>
                <w:b w:val="0"/>
                <w:bCs w:val="0"/>
                <w:i w:val="0"/>
                <w:color w:val="000000"/>
                <w:spacing w:val="0"/>
                <w:w w:val="100"/>
                <w:sz w:val="24"/>
                <w:szCs w:val="24"/>
              </w:rPr>
              <w:t>1</w:t>
            </w:r>
          </w:p>
        </w:tc>
        <w:tc>
          <w:tcPr>
            <w:tcW w:w="1671" w:type="dxa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shd w:val="clear" w:color="auto" w:fill="B5C7EA" w:themeFill="accent1" w:themeFillTint="66"/>
            <w:vAlign w:val="top"/>
          </w:tcPr>
          <w:p w14:paraId="13F6BFB9">
            <w:pPr>
              <w:pStyle w:val="8"/>
              <w:spacing w:before="76"/>
              <w:ind w:left="570" w:right="571"/>
              <w:jc w:val="center"/>
              <w:rPr>
                <w:rFonts w:ascii="Microsoft YaHei UI" w:hAnsi="Microsoft YaHei UI" w:eastAsia="Microsoft YaHei UI" w:cs="Microsoft YaHei UI"/>
                <w:b w:val="0"/>
                <w:i w:val="0"/>
                <w:color w:val="000000"/>
                <w:sz w:val="24"/>
                <w:szCs w:val="24"/>
              </w:rPr>
            </w:pPr>
            <w:r>
              <w:rPr>
                <w:rFonts w:ascii="Microsoft YaHei UI" w:hAnsi="Microsoft YaHei UI" w:eastAsia="Microsoft YaHei UI" w:cs="Microsoft YaHei UI"/>
                <w:b w:val="0"/>
                <w:bCs w:val="0"/>
                <w:i w:val="0"/>
                <w:color w:val="000000"/>
                <w:spacing w:val="0"/>
                <w:w w:val="100"/>
                <w:sz w:val="24"/>
                <w:szCs w:val="24"/>
              </w:rPr>
              <w:t>台</w:t>
            </w:r>
          </w:p>
        </w:tc>
        <w:tc>
          <w:tcPr>
            <w:tcW w:w="5940" w:type="dxa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shd w:val="clear" w:color="auto" w:fill="B5C7EA" w:themeFill="accent1" w:themeFillTint="66"/>
            <w:vAlign w:val="top"/>
          </w:tcPr>
          <w:p w14:paraId="1D8B3413">
            <w:pPr>
              <w:pStyle w:val="8"/>
              <w:spacing w:before="76"/>
              <w:ind w:left="102" w:right="0"/>
              <w:jc w:val="left"/>
              <w:rPr>
                <w:rFonts w:ascii="Microsoft YaHei UI" w:hAnsi="Microsoft YaHei UI" w:eastAsia="Microsoft YaHei UI" w:cs="Microsoft YaHei UI"/>
                <w:b w:val="0"/>
                <w:i w:val="0"/>
                <w:color w:val="000000"/>
                <w:sz w:val="24"/>
                <w:szCs w:val="24"/>
              </w:rPr>
            </w:pPr>
            <w:r>
              <w:rPr>
                <w:rFonts w:ascii="Microsoft YaHei UI" w:hAnsi="Microsoft YaHei UI" w:eastAsia="Microsoft YaHei UI" w:cs="Microsoft YaHei UI"/>
                <w:b w:val="0"/>
                <w:bCs w:val="0"/>
                <w:i w:val="0"/>
                <w:color w:val="000000"/>
                <w:spacing w:val="0"/>
                <w:w w:val="100"/>
                <w:sz w:val="24"/>
                <w:szCs w:val="24"/>
              </w:rPr>
              <w:t>巡检打印机工作状态是否完好。</w:t>
            </w:r>
          </w:p>
        </w:tc>
      </w:tr>
      <w:tr w14:paraId="5D6B58B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4" w:hRule="exact"/>
          <w:jc w:val="center"/>
        </w:trPr>
        <w:tc>
          <w:tcPr>
            <w:tcW w:w="1416" w:type="dxa"/>
            <w:vMerge w:val="continue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shd w:val="clear" w:color="auto" w:fill="EDF1F9" w:themeFill="accent1" w:themeFillTint="19"/>
            <w:vAlign w:val="top"/>
          </w:tcPr>
          <w:p w14:paraId="50442D0E">
            <w:pPr>
              <w:rPr>
                <w:b w:val="0"/>
                <w:i w:val="0"/>
                <w:color w:val="000000"/>
              </w:rPr>
            </w:pPr>
          </w:p>
        </w:tc>
        <w:tc>
          <w:tcPr>
            <w:tcW w:w="2848" w:type="dxa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shd w:val="clear" w:color="auto" w:fill="EDF1F9" w:themeFill="accent1" w:themeFillTint="19"/>
            <w:vAlign w:val="top"/>
          </w:tcPr>
          <w:p w14:paraId="5476E283">
            <w:pPr>
              <w:pStyle w:val="8"/>
              <w:spacing w:before="76"/>
              <w:ind w:left="1039" w:right="1039"/>
              <w:jc w:val="center"/>
              <w:rPr>
                <w:rFonts w:ascii="Microsoft YaHei UI" w:hAnsi="Microsoft YaHei UI" w:eastAsia="Microsoft YaHei UI" w:cs="Microsoft YaHei UI"/>
                <w:b w:val="0"/>
                <w:i w:val="0"/>
                <w:color w:val="000000"/>
                <w:sz w:val="24"/>
                <w:szCs w:val="24"/>
              </w:rPr>
            </w:pPr>
            <w:r>
              <w:rPr>
                <w:rFonts w:ascii="Microsoft YaHei UI" w:hAnsi="Microsoft YaHei UI" w:eastAsia="Microsoft YaHei UI" w:cs="Microsoft YaHei UI"/>
                <w:b w:val="0"/>
                <w:bCs w:val="0"/>
                <w:i w:val="0"/>
                <w:color w:val="000000"/>
                <w:spacing w:val="0"/>
                <w:w w:val="100"/>
                <w:sz w:val="24"/>
                <w:szCs w:val="24"/>
              </w:rPr>
              <w:t>大屏</w:t>
            </w:r>
          </w:p>
        </w:tc>
        <w:tc>
          <w:tcPr>
            <w:tcW w:w="753" w:type="dxa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shd w:val="clear" w:color="auto" w:fill="EDF1F9" w:themeFill="accent1" w:themeFillTint="19"/>
            <w:vAlign w:val="top"/>
          </w:tcPr>
          <w:p w14:paraId="5358277C">
            <w:pPr>
              <w:pStyle w:val="8"/>
              <w:spacing w:before="76"/>
              <w:ind w:left="282" w:right="282"/>
              <w:jc w:val="center"/>
              <w:rPr>
                <w:rFonts w:ascii="Microsoft YaHei UI" w:hAnsi="Microsoft YaHei UI" w:eastAsia="Microsoft YaHei UI" w:cs="Microsoft YaHei UI"/>
                <w:b w:val="0"/>
                <w:i w:val="0"/>
                <w:color w:val="000000"/>
                <w:sz w:val="24"/>
                <w:szCs w:val="24"/>
              </w:rPr>
            </w:pPr>
            <w:r>
              <w:rPr>
                <w:rFonts w:ascii="Microsoft YaHei UI" w:hAnsi="Microsoft YaHei UI" w:eastAsia="Microsoft YaHei UI" w:cs="Microsoft YaHei UI"/>
                <w:b w:val="0"/>
                <w:bCs w:val="0"/>
                <w:i w:val="0"/>
                <w:color w:val="000000"/>
                <w:spacing w:val="0"/>
                <w:w w:val="100"/>
                <w:sz w:val="24"/>
                <w:szCs w:val="24"/>
              </w:rPr>
              <w:t>1</w:t>
            </w:r>
          </w:p>
        </w:tc>
        <w:tc>
          <w:tcPr>
            <w:tcW w:w="1671" w:type="dxa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shd w:val="clear" w:color="auto" w:fill="EDF1F9" w:themeFill="accent1" w:themeFillTint="19"/>
            <w:vAlign w:val="top"/>
          </w:tcPr>
          <w:p w14:paraId="18FCCA12">
            <w:pPr>
              <w:pStyle w:val="8"/>
              <w:spacing w:before="76"/>
              <w:ind w:left="570" w:right="571"/>
              <w:jc w:val="center"/>
              <w:rPr>
                <w:rFonts w:ascii="Microsoft YaHei UI" w:hAnsi="Microsoft YaHei UI" w:eastAsia="Microsoft YaHei UI" w:cs="Microsoft YaHei UI"/>
                <w:b w:val="0"/>
                <w:i w:val="0"/>
                <w:color w:val="000000"/>
                <w:sz w:val="24"/>
                <w:szCs w:val="24"/>
              </w:rPr>
            </w:pPr>
            <w:r>
              <w:rPr>
                <w:rFonts w:ascii="Microsoft YaHei UI" w:hAnsi="Microsoft YaHei UI" w:eastAsia="Microsoft YaHei UI" w:cs="Microsoft YaHei UI"/>
                <w:b w:val="0"/>
                <w:bCs w:val="0"/>
                <w:i w:val="0"/>
                <w:color w:val="000000"/>
                <w:spacing w:val="0"/>
                <w:w w:val="100"/>
                <w:sz w:val="24"/>
                <w:szCs w:val="24"/>
              </w:rPr>
              <w:t>台</w:t>
            </w:r>
          </w:p>
        </w:tc>
        <w:tc>
          <w:tcPr>
            <w:tcW w:w="5940" w:type="dxa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shd w:val="clear" w:color="auto" w:fill="EDF1F9" w:themeFill="accent1" w:themeFillTint="19"/>
            <w:vAlign w:val="top"/>
          </w:tcPr>
          <w:p w14:paraId="59C57E60">
            <w:pPr>
              <w:pStyle w:val="8"/>
              <w:spacing w:before="76"/>
              <w:ind w:left="102" w:right="0"/>
              <w:jc w:val="left"/>
              <w:rPr>
                <w:rFonts w:ascii="Microsoft YaHei UI" w:hAnsi="Microsoft YaHei UI" w:eastAsia="Microsoft YaHei UI" w:cs="Microsoft YaHei UI"/>
                <w:b w:val="0"/>
                <w:i w:val="0"/>
                <w:color w:val="000000"/>
                <w:sz w:val="24"/>
                <w:szCs w:val="24"/>
              </w:rPr>
            </w:pPr>
            <w:r>
              <w:rPr>
                <w:rFonts w:ascii="Microsoft YaHei UI" w:hAnsi="Microsoft YaHei UI" w:eastAsia="Microsoft YaHei UI" w:cs="Microsoft YaHei UI"/>
                <w:b w:val="0"/>
                <w:bCs w:val="0"/>
                <w:i w:val="0"/>
                <w:color w:val="000000"/>
                <w:spacing w:val="0"/>
                <w:w w:val="100"/>
                <w:sz w:val="24"/>
                <w:szCs w:val="24"/>
              </w:rPr>
              <w:t>巡检大屏运行状态。</w:t>
            </w:r>
          </w:p>
        </w:tc>
      </w:tr>
    </w:tbl>
    <w:p w14:paraId="7B4602D0"/>
    <w:p w14:paraId="008C1211">
      <w:pPr>
        <w:pStyle w:val="2"/>
      </w:pPr>
    </w:p>
    <w:p w14:paraId="08FFFE4D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moder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7F05C0D"/>
    <w:rsid w:val="05DF2532"/>
    <w:rsid w:val="5438153A"/>
    <w:rsid w:val="57F05C0D"/>
    <w:rsid w:val="6A232D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1"/>
    <w:pPr>
      <w:widowControl w:val="0"/>
      <w:spacing w:after="0" w:line="240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next w:val="1"/>
    <w:unhideWhenUsed/>
    <w:qFormat/>
    <w:uiPriority w:val="0"/>
    <w:pPr>
      <w:ind w:firstLine="200" w:firstLineChars="200"/>
    </w:pPr>
  </w:style>
  <w:style w:type="paragraph" w:styleId="3">
    <w:name w:val="Body Text"/>
    <w:basedOn w:val="1"/>
    <w:qFormat/>
    <w:uiPriority w:val="1"/>
    <w:pPr>
      <w:ind w:left="647"/>
    </w:pPr>
    <w:rPr>
      <w:rFonts w:ascii="Microsoft YaHei UI" w:hAnsi="Microsoft YaHei UI" w:eastAsia="Microsoft YaHei UI"/>
      <w:sz w:val="24"/>
      <w:szCs w:val="24"/>
    </w:r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customStyle="1" w:styleId="7">
    <w:name w:val="font41"/>
    <w:basedOn w:val="6"/>
    <w:qFormat/>
    <w:uiPriority w:val="0"/>
    <w:rPr>
      <w:rFonts w:hint="eastAsia" w:ascii="微软雅黑" w:hAnsi="微软雅黑" w:eastAsia="微软雅黑" w:cs="微软雅黑"/>
      <w:color w:val="000000"/>
      <w:sz w:val="22"/>
      <w:szCs w:val="22"/>
      <w:u w:val="none"/>
    </w:rPr>
  </w:style>
  <w:style w:type="paragraph" w:customStyle="1" w:styleId="8">
    <w:name w:val="Table Paragraph"/>
    <w:basedOn w:val="1"/>
    <w:qFormat/>
    <w:uiPriority w:val="1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9</Pages>
  <Words>548</Words>
  <Characters>580</Characters>
  <Lines>0</Lines>
  <Paragraphs>0</Paragraphs>
  <TotalTime>18</TotalTime>
  <ScaleCrop>false</ScaleCrop>
  <LinksUpToDate>false</LinksUpToDate>
  <CharactersWithSpaces>580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2026-11-02T04:10:00Z</dcterms:created>
  <dc:creator>adminJ</dc:creator>
  <cp:lastModifiedBy>张维</cp:lastModifiedBy>
  <dcterms:modified xsi:type="dcterms:W3CDTF">2026-11-04T01:47:06Z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9CDDD94D48764BE2A342E9E7789819A4_13</vt:lpwstr>
  </property>
  <property fmtid="{D5CDD505-2E9C-101B-9397-08002B2CF9AE}" pid="4" name="KSOTemplateDocerSaveRecord">
    <vt:lpwstr>eyJoZGlkIjoiYzk3MGJkZWU0NjljZDY2OTkxNmUxODIwZWFjMDJiNjgiLCJ1c2VySWQiOiIxNDIwMzU4OTM4In0=</vt:lpwstr>
  </property>
</Properties>
</file>